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E12" w:rsidRPr="00B53D5D" w:rsidRDefault="006A4E12" w:rsidP="006A4E12">
      <w:pPr>
        <w:ind w:left="14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E937240" wp14:editId="6992DF6F">
                <wp:simplePos x="0" y="0"/>
                <wp:positionH relativeFrom="column">
                  <wp:posOffset>923926</wp:posOffset>
                </wp:positionH>
                <wp:positionV relativeFrom="paragraph">
                  <wp:posOffset>15240</wp:posOffset>
                </wp:positionV>
                <wp:extent cx="3829050" cy="1063625"/>
                <wp:effectExtent l="0" t="0" r="0" b="317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9050" cy="106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4E12" w:rsidRDefault="006A4E12" w:rsidP="006A4E12">
                            <w:pPr>
                              <w:pStyle w:val="2"/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6A4E12" w:rsidRPr="00CC6FAA" w:rsidRDefault="006A4E12" w:rsidP="006A4E12">
                            <w:pPr>
                              <w:pStyle w:val="2"/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</w:pPr>
                            <w:r w:rsidRPr="00CC6FAA"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 xml:space="preserve">Региональная спортивная общественная организация </w:t>
                            </w:r>
                          </w:p>
                          <w:p w:rsidR="006A4E12" w:rsidRPr="00CC6FAA" w:rsidRDefault="006A4E12" w:rsidP="006A4E12">
                            <w:pPr>
                              <w:pStyle w:val="2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40"/>
                                <w:szCs w:val="40"/>
                              </w:rPr>
                            </w:pPr>
                            <w:r w:rsidRPr="00CC6FAA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40"/>
                                <w:szCs w:val="40"/>
                              </w:rPr>
                              <w:t>Федерация практической стрельбы города Москвы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37240" id="Rectangle 2" o:spid="_x0000_s1026" style="position:absolute;left:0;text-align:left;margin-left:72.75pt;margin-top:1.2pt;width:301.5pt;height:8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" o:allowincell="f" stroked="f" strokecolor="white">
                <v:textbox>
                  <w:txbxContent>
                    <w:p w:rsidR="006A4E12" w:rsidRDefault="006A4E12" w:rsidP="006A4E12">
                      <w:pPr>
                        <w:pStyle w:val="2"/>
                        <w:rPr>
                          <w:rFonts w:ascii="Times New Roman" w:hAnsi="Times New Roman"/>
                          <w:b w:val="0"/>
                          <w:sz w:val="24"/>
                          <w:szCs w:val="24"/>
                          <w:lang w:val="en-US"/>
                        </w:rPr>
                      </w:pPr>
                    </w:p>
                    <w:p w:rsidR="006A4E12" w:rsidRPr="00CC6FAA" w:rsidRDefault="006A4E12" w:rsidP="006A4E12">
                      <w:pPr>
                        <w:pStyle w:val="2"/>
                        <w:rPr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</w:pPr>
                      <w:r w:rsidRPr="00CC6FAA">
                        <w:rPr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 xml:space="preserve">Региональная спортивная общественная организация </w:t>
                      </w:r>
                    </w:p>
                    <w:p w:rsidR="006A4E12" w:rsidRPr="00CC6FAA" w:rsidRDefault="006A4E12" w:rsidP="006A4E12">
                      <w:pPr>
                        <w:pStyle w:val="2"/>
                        <w:rPr>
                          <w:rFonts w:ascii="Times New Roman" w:hAnsi="Times New Roman"/>
                          <w:b w:val="0"/>
                          <w:i w:val="0"/>
                          <w:sz w:val="40"/>
                          <w:szCs w:val="40"/>
                        </w:rPr>
                      </w:pPr>
                      <w:r w:rsidRPr="00CC6FAA">
                        <w:rPr>
                          <w:rFonts w:ascii="Times New Roman" w:hAnsi="Times New Roman"/>
                          <w:b w:val="0"/>
                          <w:i w:val="0"/>
                          <w:sz w:val="40"/>
                          <w:szCs w:val="40"/>
                        </w:rPr>
                        <w:t>Федерация практической стрельбы города Москвы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MON_1008193639"/>
      <w:bookmarkEnd w:id="0"/>
      <w:r>
        <w:rPr>
          <w:b/>
          <w:sz w:val="32"/>
        </w:rPr>
        <w:object w:dxaOrig="1123" w:dyaOrig="14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3pt;height:70.25pt" o:ole="" fillcolor="window">
            <v:imagedata r:id="rId5" o:title=""/>
          </v:shape>
          <o:OLEObject Type="Embed" ProgID="Word.Picture.8" ShapeID="_x0000_i1025" DrawAspect="Content" ObjectID="_1509519616" r:id="rId6"/>
        </w:object>
      </w:r>
      <w:r>
        <w:rPr>
          <w:b/>
          <w:sz w:val="32"/>
        </w:rPr>
        <w:t xml:space="preserve">  </w:t>
      </w: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noProof/>
          <w:lang w:eastAsia="ru-RU"/>
        </w:rPr>
        <w:drawing>
          <wp:inline distT="0" distB="0" distL="0" distR="0" wp14:anchorId="42928B87" wp14:editId="0AFF8A98">
            <wp:extent cx="796290" cy="1006475"/>
            <wp:effectExtent l="0" t="0" r="3810" b="3175"/>
            <wp:docPr id="2" name="Рисунок 2" descr="IPSC_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PSC_dv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E12" w:rsidRDefault="006A4E12" w:rsidP="006A4E12">
      <w:pPr>
        <w:rPr>
          <w:sz w:val="1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874A6D0" wp14:editId="7E3038E0">
                <wp:simplePos x="0" y="0"/>
                <wp:positionH relativeFrom="column">
                  <wp:posOffset>-356235</wp:posOffset>
                </wp:positionH>
                <wp:positionV relativeFrom="paragraph">
                  <wp:posOffset>45720</wp:posOffset>
                </wp:positionV>
                <wp:extent cx="667512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704D31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05pt,3.6pt" to="497.5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" o:allowincell="f" strokeweight="6pt">
                <v:stroke linestyle="thickBetweenThin"/>
              </v:line>
            </w:pict>
          </mc:Fallback>
        </mc:AlternateContent>
      </w:r>
    </w:p>
    <w:p w:rsidR="006A4E12" w:rsidRDefault="006A4E12" w:rsidP="00076453">
      <w:pPr>
        <w:jc w:val="center"/>
        <w:rPr>
          <w:b/>
          <w:sz w:val="28"/>
          <w:szCs w:val="28"/>
        </w:rPr>
      </w:pPr>
    </w:p>
    <w:p w:rsidR="00716B2E" w:rsidRPr="00E67935" w:rsidRDefault="002F3344" w:rsidP="000764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Судейская деятельность</w:t>
      </w:r>
    </w:p>
    <w:p w:rsidR="00716B2E" w:rsidRDefault="00716B2E" w:rsidP="00076453">
      <w:pPr>
        <w:jc w:val="center"/>
        <w:rPr>
          <w:b/>
          <w:sz w:val="28"/>
          <w:szCs w:val="28"/>
        </w:rPr>
      </w:pPr>
    </w:p>
    <w:p w:rsidR="00716B2E" w:rsidRPr="00716B2E" w:rsidRDefault="00716B2E" w:rsidP="00716B2E">
      <w:pPr>
        <w:rPr>
          <w:b/>
          <w:sz w:val="24"/>
          <w:szCs w:val="24"/>
        </w:rPr>
      </w:pPr>
    </w:p>
    <w:p w:rsidR="0006665B" w:rsidRDefault="0006665B" w:rsidP="00716B2E">
      <w:pPr>
        <w:pStyle w:val="a3"/>
        <w:numPr>
          <w:ilvl w:val="1"/>
          <w:numId w:val="5"/>
        </w:numPr>
        <w:rPr>
          <w:b/>
          <w:sz w:val="28"/>
          <w:szCs w:val="28"/>
        </w:rPr>
      </w:pPr>
      <w:r w:rsidRPr="0006665B">
        <w:rPr>
          <w:b/>
          <w:sz w:val="28"/>
          <w:szCs w:val="28"/>
        </w:rPr>
        <w:t>Состав судейской коллегии.</w:t>
      </w:r>
    </w:p>
    <w:p w:rsidR="00B45B9F" w:rsidRPr="0006665B" w:rsidRDefault="00B45B9F" w:rsidP="00B45B9F">
      <w:pPr>
        <w:pStyle w:val="a3"/>
        <w:rPr>
          <w:b/>
          <w:sz w:val="28"/>
          <w:szCs w:val="28"/>
        </w:rPr>
      </w:pPr>
    </w:p>
    <w:p w:rsidR="0006665B" w:rsidRDefault="0006665B" w:rsidP="0006665B">
      <w:pPr>
        <w:pStyle w:val="a3"/>
        <w:ind w:left="360"/>
      </w:pPr>
      <w:r>
        <w:t>Казаков Кирилл Александрович– Председатель судейской коллегии РСОО ФПС г. Москвы.</w:t>
      </w:r>
    </w:p>
    <w:p w:rsidR="0006665B" w:rsidRDefault="0006665B" w:rsidP="0006665B">
      <w:pPr>
        <w:pStyle w:val="a3"/>
        <w:ind w:left="360"/>
      </w:pPr>
      <w:r>
        <w:t>Волков Андрей Вячеславович – Заместитель председателя судейской коллегии ОСОО ФПС   г. Москвы.</w:t>
      </w:r>
    </w:p>
    <w:p w:rsidR="0006665B" w:rsidRDefault="0006665B" w:rsidP="0006665B">
      <w:pPr>
        <w:pStyle w:val="a3"/>
        <w:ind w:left="360"/>
      </w:pPr>
      <w:r>
        <w:t>Саликов Олег Владимирович – судья судейской коллегии РСОО ФПС г. Москвы.</w:t>
      </w:r>
    </w:p>
    <w:p w:rsidR="0006665B" w:rsidRDefault="00733FDC" w:rsidP="0006665B">
      <w:pPr>
        <w:pStyle w:val="a3"/>
        <w:ind w:left="360"/>
      </w:pPr>
      <w:r>
        <w:t>Митрофанов Андрей Андреевич</w:t>
      </w:r>
      <w:r w:rsidR="0006665B">
        <w:t xml:space="preserve"> – статс-судья судейской коллегии РСОО ФПС г. Москвы.</w:t>
      </w:r>
    </w:p>
    <w:p w:rsidR="00AE6543" w:rsidRDefault="00AE6543" w:rsidP="0006665B">
      <w:pPr>
        <w:pStyle w:val="a3"/>
        <w:ind w:left="360"/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920"/>
        <w:gridCol w:w="4694"/>
        <w:gridCol w:w="2736"/>
      </w:tblGrid>
      <w:tr w:rsidR="00AE6543" w:rsidTr="00235111">
        <w:tc>
          <w:tcPr>
            <w:tcW w:w="1985" w:type="dxa"/>
          </w:tcPr>
          <w:p w:rsidR="00AE6543" w:rsidRPr="00AE6543" w:rsidRDefault="00AE6543" w:rsidP="00AE6543">
            <w:pPr>
              <w:pStyle w:val="a3"/>
              <w:ind w:left="0"/>
              <w:jc w:val="center"/>
              <w:rPr>
                <w:b/>
              </w:rPr>
            </w:pPr>
            <w:r w:rsidRPr="00AE6543">
              <w:rPr>
                <w:b/>
              </w:rPr>
              <w:t>Ф.И.О.</w:t>
            </w:r>
          </w:p>
        </w:tc>
        <w:tc>
          <w:tcPr>
            <w:tcW w:w="5103" w:type="dxa"/>
          </w:tcPr>
          <w:p w:rsidR="00AE6543" w:rsidRPr="00AE6543" w:rsidRDefault="00AE6543" w:rsidP="00AE6543">
            <w:pPr>
              <w:pStyle w:val="a3"/>
              <w:ind w:left="0"/>
              <w:jc w:val="center"/>
              <w:rPr>
                <w:b/>
              </w:rPr>
            </w:pPr>
            <w:r w:rsidRPr="00AE6543">
              <w:rPr>
                <w:b/>
              </w:rPr>
              <w:t>Тип обращения</w:t>
            </w:r>
          </w:p>
        </w:tc>
        <w:tc>
          <w:tcPr>
            <w:tcW w:w="2262" w:type="dxa"/>
          </w:tcPr>
          <w:p w:rsidR="00AE6543" w:rsidRPr="00AE6543" w:rsidRDefault="00AE6543" w:rsidP="00AE6543">
            <w:pPr>
              <w:pStyle w:val="a3"/>
              <w:ind w:left="0"/>
              <w:jc w:val="center"/>
              <w:rPr>
                <w:b/>
                <w:lang w:val="en-US"/>
              </w:rPr>
            </w:pPr>
            <w:r w:rsidRPr="00AE6543">
              <w:rPr>
                <w:b/>
                <w:lang w:val="en-US"/>
              </w:rPr>
              <w:t>E-mail</w:t>
            </w:r>
          </w:p>
        </w:tc>
      </w:tr>
      <w:tr w:rsidR="00AE6543" w:rsidTr="00A00EB5">
        <w:tc>
          <w:tcPr>
            <w:tcW w:w="1985" w:type="dxa"/>
            <w:vAlign w:val="center"/>
          </w:tcPr>
          <w:p w:rsidR="00AE6543" w:rsidRPr="00AE6543" w:rsidRDefault="00AE6543" w:rsidP="0006665B">
            <w:pPr>
              <w:pStyle w:val="a3"/>
              <w:ind w:left="0"/>
            </w:pPr>
            <w:r w:rsidRPr="00AE6543">
              <w:t xml:space="preserve">Казаков К. </w:t>
            </w:r>
            <w:r>
              <w:t>А.</w:t>
            </w:r>
          </w:p>
        </w:tc>
        <w:tc>
          <w:tcPr>
            <w:tcW w:w="5103" w:type="dxa"/>
            <w:vAlign w:val="center"/>
          </w:tcPr>
          <w:p w:rsidR="00AE6543" w:rsidRDefault="00235111" w:rsidP="00A00EB5">
            <w:pPr>
              <w:pStyle w:val="a3"/>
              <w:ind w:left="0"/>
              <w:jc w:val="center"/>
            </w:pPr>
            <w:r w:rsidRPr="00235111">
              <w:t xml:space="preserve">Назначение и утверждение состава судейских коллегий для обеспечения соревнований уровня. Оценка качества работы судейских коллегий </w:t>
            </w:r>
            <w:r w:rsidR="00A00EB5">
              <w:t xml:space="preserve">при проведении </w:t>
            </w:r>
            <w:r>
              <w:t xml:space="preserve">матчей при участии РСОО ФПС г. Москвы. </w:t>
            </w:r>
            <w:r w:rsidR="00A00EB5">
              <w:t>Проведение обучения и курсов повышения квалификации судей.</w:t>
            </w:r>
          </w:p>
        </w:tc>
        <w:tc>
          <w:tcPr>
            <w:tcW w:w="2262" w:type="dxa"/>
            <w:vAlign w:val="center"/>
          </w:tcPr>
          <w:p w:rsidR="006770A4" w:rsidRDefault="00091E2A" w:rsidP="006770A4">
            <w:pPr>
              <w:pStyle w:val="a3"/>
              <w:ind w:left="0"/>
              <w:jc w:val="center"/>
            </w:pPr>
            <w:hyperlink r:id="rId8" w:history="1">
              <w:r w:rsidR="006770A4" w:rsidRPr="006770A4">
                <w:rPr>
                  <w:rStyle w:val="a6"/>
                  <w:lang w:val="en-US"/>
                </w:rPr>
                <w:t>zbiten@mail.ru</w:t>
              </w:r>
            </w:hyperlink>
          </w:p>
        </w:tc>
      </w:tr>
      <w:tr w:rsidR="00AE6543" w:rsidTr="00A00EB5">
        <w:tc>
          <w:tcPr>
            <w:tcW w:w="1985" w:type="dxa"/>
            <w:vAlign w:val="center"/>
          </w:tcPr>
          <w:p w:rsidR="00AE6543" w:rsidRPr="00AE6543" w:rsidRDefault="00AE6543" w:rsidP="0006665B">
            <w:pPr>
              <w:pStyle w:val="a3"/>
              <w:ind w:left="0"/>
            </w:pPr>
            <w:r w:rsidRPr="00AE6543">
              <w:t xml:space="preserve">Волков А. </w:t>
            </w:r>
            <w:r>
              <w:t>В.</w:t>
            </w:r>
          </w:p>
        </w:tc>
        <w:tc>
          <w:tcPr>
            <w:tcW w:w="5103" w:type="dxa"/>
            <w:vAlign w:val="center"/>
          </w:tcPr>
          <w:p w:rsidR="00AE6543" w:rsidRDefault="00235111" w:rsidP="00235111">
            <w:pPr>
              <w:pStyle w:val="a3"/>
              <w:ind w:left="0"/>
              <w:jc w:val="center"/>
            </w:pPr>
            <w:r w:rsidRPr="00235111">
              <w:t xml:space="preserve">Оценка качества работы судейских коллегий </w:t>
            </w:r>
            <w:r w:rsidR="00A00EB5">
              <w:t>при проведении</w:t>
            </w:r>
            <w:r>
              <w:t xml:space="preserve"> матчей при участии РСОО ФПС г. Москвы.</w:t>
            </w:r>
            <w:r w:rsidR="00A00EB5">
              <w:t xml:space="preserve"> </w:t>
            </w:r>
            <w:bookmarkStart w:id="1" w:name="OLE_LINK1"/>
            <w:bookmarkStart w:id="2" w:name="OLE_LINK2"/>
            <w:r w:rsidR="00A00EB5">
              <w:t xml:space="preserve">Проведение обучения и курсов повышения квалификации судей. </w:t>
            </w:r>
            <w:bookmarkEnd w:id="1"/>
            <w:bookmarkEnd w:id="2"/>
            <w:r w:rsidR="00A00EB5">
              <w:t>Подготовка документов для присвоения судейских категорий.</w:t>
            </w:r>
          </w:p>
        </w:tc>
        <w:tc>
          <w:tcPr>
            <w:tcW w:w="2262" w:type="dxa"/>
            <w:vAlign w:val="center"/>
          </w:tcPr>
          <w:p w:rsidR="006770A4" w:rsidRPr="003224D7" w:rsidRDefault="00091E2A" w:rsidP="00B02E1F">
            <w:pPr>
              <w:pStyle w:val="a3"/>
              <w:ind w:left="0"/>
              <w:jc w:val="center"/>
              <w:rPr>
                <w:lang w:val="en-US"/>
              </w:rPr>
            </w:pPr>
            <w:hyperlink r:id="rId9" w:history="1">
              <w:r w:rsidR="006770A4" w:rsidRPr="00370F9A">
                <w:rPr>
                  <w:rStyle w:val="a6"/>
                </w:rPr>
                <w:t>volkov</w:t>
              </w:r>
              <w:r w:rsidR="006770A4" w:rsidRPr="00370F9A">
                <w:rPr>
                  <w:rStyle w:val="a6"/>
                  <w:lang w:val="en-US"/>
                </w:rPr>
                <w:t>.ipsc@yandex.ru</w:t>
              </w:r>
            </w:hyperlink>
          </w:p>
        </w:tc>
      </w:tr>
      <w:tr w:rsidR="00AE6543" w:rsidTr="00A00EB5">
        <w:tc>
          <w:tcPr>
            <w:tcW w:w="1985" w:type="dxa"/>
            <w:vAlign w:val="center"/>
          </w:tcPr>
          <w:p w:rsidR="00AE6543" w:rsidRDefault="00AE6543" w:rsidP="006F4E03">
            <w:pPr>
              <w:pStyle w:val="a3"/>
              <w:ind w:left="0"/>
            </w:pPr>
            <w:r>
              <w:t>Саликов О. В.</w:t>
            </w:r>
          </w:p>
        </w:tc>
        <w:tc>
          <w:tcPr>
            <w:tcW w:w="5103" w:type="dxa"/>
            <w:vAlign w:val="center"/>
          </w:tcPr>
          <w:p w:rsidR="00AE6543" w:rsidRDefault="00235111" w:rsidP="00235111">
            <w:pPr>
              <w:pStyle w:val="a3"/>
              <w:ind w:left="0"/>
              <w:jc w:val="center"/>
            </w:pPr>
            <w:r>
              <w:t>Общие вопросы</w:t>
            </w:r>
            <w:r w:rsidR="00A00EB5">
              <w:t>.</w:t>
            </w:r>
          </w:p>
        </w:tc>
        <w:tc>
          <w:tcPr>
            <w:tcW w:w="2262" w:type="dxa"/>
            <w:vAlign w:val="center"/>
          </w:tcPr>
          <w:p w:rsidR="00AE6543" w:rsidRPr="006770A4" w:rsidRDefault="006770A4" w:rsidP="006770A4">
            <w:pPr>
              <w:pStyle w:val="a3"/>
              <w:ind w:left="0"/>
              <w:jc w:val="center"/>
              <w:rPr>
                <w:rStyle w:val="a6"/>
                <w:lang w:val="en-US"/>
              </w:rPr>
            </w:pPr>
            <w:r w:rsidRPr="006770A4">
              <w:rPr>
                <w:rStyle w:val="a6"/>
                <w:lang w:val="en-US"/>
              </w:rPr>
              <w:t>gelos008@bk.ru</w:t>
            </w:r>
          </w:p>
        </w:tc>
      </w:tr>
      <w:tr w:rsidR="00AE6543" w:rsidTr="00A00EB5">
        <w:tc>
          <w:tcPr>
            <w:tcW w:w="1985" w:type="dxa"/>
            <w:vAlign w:val="center"/>
          </w:tcPr>
          <w:p w:rsidR="00AE6543" w:rsidRDefault="00AE6543" w:rsidP="006F4E03">
            <w:pPr>
              <w:pStyle w:val="a3"/>
              <w:ind w:left="0"/>
            </w:pPr>
            <w:r>
              <w:t>Митрофанов А. А.</w:t>
            </w:r>
          </w:p>
        </w:tc>
        <w:tc>
          <w:tcPr>
            <w:tcW w:w="5103" w:type="dxa"/>
            <w:vAlign w:val="center"/>
          </w:tcPr>
          <w:p w:rsidR="00AE6543" w:rsidRDefault="00235111" w:rsidP="00235111">
            <w:pPr>
              <w:pStyle w:val="a3"/>
              <w:ind w:left="0"/>
              <w:jc w:val="center"/>
            </w:pPr>
            <w:r>
              <w:t>Учёт судейской деятельности.</w:t>
            </w:r>
            <w:r w:rsidR="00A00EB5">
              <w:t xml:space="preserve"> Подготовка документов для присвоения судейских категорий.</w:t>
            </w:r>
          </w:p>
        </w:tc>
        <w:tc>
          <w:tcPr>
            <w:tcW w:w="2262" w:type="dxa"/>
            <w:vAlign w:val="center"/>
          </w:tcPr>
          <w:p w:rsidR="006770A4" w:rsidRPr="006770A4" w:rsidRDefault="00091E2A" w:rsidP="006770A4">
            <w:pPr>
              <w:pStyle w:val="a3"/>
              <w:ind w:left="0"/>
              <w:rPr>
                <w:rStyle w:val="a6"/>
              </w:rPr>
            </w:pPr>
            <w:hyperlink r:id="rId10" w:history="1">
              <w:r w:rsidR="006770A4" w:rsidRPr="00370F9A">
                <w:rPr>
                  <w:rStyle w:val="a6"/>
                </w:rPr>
                <w:t>ipsc.mitrofanov@gmail.com</w:t>
              </w:r>
            </w:hyperlink>
          </w:p>
        </w:tc>
      </w:tr>
    </w:tbl>
    <w:p w:rsidR="00AE6543" w:rsidRDefault="00AE6543" w:rsidP="0006665B">
      <w:pPr>
        <w:pStyle w:val="a3"/>
        <w:ind w:left="360"/>
      </w:pPr>
    </w:p>
    <w:p w:rsidR="00AE6543" w:rsidRDefault="00AE6543" w:rsidP="0006665B">
      <w:pPr>
        <w:pStyle w:val="a3"/>
        <w:ind w:left="360"/>
      </w:pPr>
    </w:p>
    <w:p w:rsidR="00AE6543" w:rsidRDefault="00AE6543" w:rsidP="0006665B">
      <w:pPr>
        <w:pStyle w:val="a3"/>
        <w:ind w:left="360"/>
      </w:pPr>
    </w:p>
    <w:p w:rsidR="0006665B" w:rsidRPr="00297CC8" w:rsidRDefault="0006665B" w:rsidP="0006665B">
      <w:pPr>
        <w:pStyle w:val="a3"/>
        <w:ind w:left="360"/>
      </w:pPr>
    </w:p>
    <w:p w:rsidR="0091154C" w:rsidRDefault="00B02E1F" w:rsidP="00716B2E">
      <w:pPr>
        <w:pStyle w:val="a3"/>
        <w:numPr>
          <w:ilvl w:val="1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Получение судейской категории</w:t>
      </w:r>
      <w:r w:rsidR="0091154C" w:rsidRPr="0006665B">
        <w:rPr>
          <w:b/>
          <w:sz w:val="28"/>
          <w:szCs w:val="28"/>
        </w:rPr>
        <w:t>.</w:t>
      </w:r>
    </w:p>
    <w:p w:rsidR="00F53EEF" w:rsidRDefault="00F53EEF" w:rsidP="00F53EEF">
      <w:pPr>
        <w:pStyle w:val="a3"/>
        <w:rPr>
          <w:b/>
          <w:sz w:val="28"/>
          <w:szCs w:val="28"/>
        </w:rPr>
      </w:pPr>
    </w:p>
    <w:p w:rsidR="00AB3A04" w:rsidRPr="00F53EEF" w:rsidRDefault="00F53EEF" w:rsidP="00475177">
      <w:pPr>
        <w:pStyle w:val="a3"/>
        <w:ind w:left="360" w:firstLine="348"/>
        <w:rPr>
          <w:b/>
        </w:rPr>
      </w:pPr>
      <w:r>
        <w:rPr>
          <w:b/>
        </w:rPr>
        <w:t xml:space="preserve">2.1 </w:t>
      </w:r>
      <w:r w:rsidRPr="00F53EEF">
        <w:rPr>
          <w:b/>
        </w:rPr>
        <w:t>Общие сведения о присвоении судейской категории</w:t>
      </w:r>
    </w:p>
    <w:p w:rsidR="000826C5" w:rsidRDefault="000826C5" w:rsidP="00475177">
      <w:pPr>
        <w:pStyle w:val="a3"/>
        <w:ind w:left="360" w:firstLine="348"/>
      </w:pPr>
    </w:p>
    <w:p w:rsidR="00AB3A04" w:rsidRDefault="0006665B" w:rsidP="00AB3A04">
      <w:pPr>
        <w:pStyle w:val="a3"/>
        <w:ind w:left="360" w:firstLine="348"/>
      </w:pPr>
      <w:r>
        <w:t xml:space="preserve">Получение </w:t>
      </w:r>
      <w:r w:rsidR="00AB3A04">
        <w:t xml:space="preserve">Третьей </w:t>
      </w:r>
      <w:r>
        <w:t xml:space="preserve">судейской категории возможно для членов РСОО ФПС г. Москвы </w:t>
      </w:r>
      <w:r w:rsidR="00475177" w:rsidRPr="00E802C1">
        <w:rPr>
          <w:b/>
          <w:i/>
          <w:u w:val="single"/>
        </w:rPr>
        <w:t xml:space="preserve">только </w:t>
      </w:r>
      <w:r w:rsidRPr="00E802C1">
        <w:rPr>
          <w:b/>
          <w:i/>
          <w:u w:val="single"/>
        </w:rPr>
        <w:t>после окончания</w:t>
      </w:r>
      <w:r>
        <w:t xml:space="preserve"> </w:t>
      </w:r>
      <w:r w:rsidR="007E1000">
        <w:t xml:space="preserve">ими </w:t>
      </w:r>
      <w:r>
        <w:t xml:space="preserve">судейского семинара </w:t>
      </w:r>
      <w:r w:rsidR="00475177">
        <w:t>с положительным результатом</w:t>
      </w:r>
      <w:r w:rsidR="000777AF">
        <w:t xml:space="preserve"> на знание правил ОСОО ФПСР</w:t>
      </w:r>
      <w:r w:rsidR="00475177">
        <w:t xml:space="preserve">, </w:t>
      </w:r>
      <w:r>
        <w:t>и получени</w:t>
      </w:r>
      <w:r w:rsidR="00E802C1">
        <w:t>я</w:t>
      </w:r>
      <w:r>
        <w:t xml:space="preserve"> </w:t>
      </w:r>
      <w:r w:rsidR="007E1000">
        <w:t>у</w:t>
      </w:r>
      <w:r>
        <w:t>достоверени</w:t>
      </w:r>
      <w:r w:rsidR="00475177">
        <w:t>я</w:t>
      </w:r>
      <w:r>
        <w:t xml:space="preserve"> судьи ОСОО ФПСР установленного образца.</w:t>
      </w:r>
      <w:r w:rsidR="00121251">
        <w:t xml:space="preserve"> </w:t>
      </w:r>
      <w:r w:rsidR="00AB3A04">
        <w:t xml:space="preserve">Судья, получивший удостоверение судьи ОСОО ФПСР может обратиться в Судейскую коллегию по вопросу присвоения ему судейской категории и претендовать на получение судейской категории. </w:t>
      </w:r>
    </w:p>
    <w:p w:rsidR="00F53EEF" w:rsidRDefault="00F53EEF" w:rsidP="00F53EEF">
      <w:pPr>
        <w:pStyle w:val="a3"/>
        <w:ind w:left="360" w:firstLine="348"/>
      </w:pPr>
      <w:r>
        <w:lastRenderedPageBreak/>
        <w:t xml:space="preserve">Основанием для определения требований к кандидатам являются </w:t>
      </w:r>
      <w:hyperlink r:id="rId11" w:history="1">
        <w:r w:rsidRPr="00121251">
          <w:rPr>
            <w:rStyle w:val="a6"/>
            <w:b/>
          </w:rPr>
          <w:t>Квалификационные требования к спортивным судьям по виду спорта "практическая стрельба"</w:t>
        </w:r>
        <w:r w:rsidRPr="00121251">
          <w:rPr>
            <w:rStyle w:val="a6"/>
          </w:rPr>
          <w:t>.</w:t>
        </w:r>
      </w:hyperlink>
    </w:p>
    <w:p w:rsidR="00F53EEF" w:rsidRDefault="00091E2A" w:rsidP="00F53EEF">
      <w:pPr>
        <w:pStyle w:val="a3"/>
        <w:ind w:left="360"/>
      </w:pPr>
      <w:hyperlink r:id="rId12" w:history="1">
        <w:r w:rsidR="00F53EEF" w:rsidRPr="00A91234">
          <w:rPr>
            <w:rStyle w:val="a6"/>
          </w:rPr>
          <w:t>http://www.minsport.gov.ru/upload/docs/prakticheskStrelba_judges2010.xls</w:t>
        </w:r>
      </w:hyperlink>
    </w:p>
    <w:p w:rsidR="00F53EEF" w:rsidRDefault="00F53EEF" w:rsidP="00AB3A04">
      <w:pPr>
        <w:pStyle w:val="a3"/>
        <w:ind w:left="360" w:firstLine="348"/>
      </w:pPr>
    </w:p>
    <w:p w:rsidR="00AB3A04" w:rsidRPr="000826C5" w:rsidRDefault="00AB3A04" w:rsidP="00475177">
      <w:pPr>
        <w:pStyle w:val="a3"/>
        <w:ind w:left="360" w:firstLine="348"/>
        <w:rPr>
          <w:i/>
          <w:u w:val="single"/>
        </w:rPr>
      </w:pPr>
      <w:r w:rsidRPr="000826C5">
        <w:rPr>
          <w:i/>
          <w:u w:val="single"/>
        </w:rPr>
        <w:t>В случае, если с момента судейского семинар прошло более года, кандидатам на Третью судейскую категорию необходимо пройти курсы повышения квалификации для Третьей судейской категории.</w:t>
      </w:r>
    </w:p>
    <w:p w:rsidR="00F53EEF" w:rsidRDefault="00F53EEF" w:rsidP="00475177">
      <w:pPr>
        <w:pStyle w:val="a3"/>
        <w:ind w:left="360" w:firstLine="348"/>
      </w:pPr>
    </w:p>
    <w:p w:rsidR="00F53EEF" w:rsidRPr="000826C5" w:rsidRDefault="00F53EEF" w:rsidP="00F53EEF">
      <w:pPr>
        <w:pStyle w:val="a3"/>
        <w:ind w:left="360" w:firstLine="348"/>
        <w:rPr>
          <w:b/>
        </w:rPr>
      </w:pPr>
      <w:r>
        <w:rPr>
          <w:b/>
        </w:rPr>
        <w:t xml:space="preserve">2.2 </w:t>
      </w:r>
      <w:r w:rsidRPr="000826C5">
        <w:rPr>
          <w:b/>
        </w:rPr>
        <w:t>Третья судейская категория</w:t>
      </w:r>
    </w:p>
    <w:p w:rsidR="00F53EEF" w:rsidRDefault="00F53EEF" w:rsidP="00475177">
      <w:pPr>
        <w:pStyle w:val="a3"/>
        <w:ind w:left="360" w:firstLine="348"/>
      </w:pPr>
    </w:p>
    <w:p w:rsidR="00B45B9F" w:rsidRDefault="00FD1BB4" w:rsidP="00475177">
      <w:pPr>
        <w:pStyle w:val="a3"/>
        <w:ind w:left="360" w:firstLine="348"/>
      </w:pPr>
      <w:r>
        <w:t>П</w:t>
      </w:r>
      <w:r w:rsidR="00B45B9F">
        <w:t xml:space="preserve">осле </w:t>
      </w:r>
      <w:r w:rsidR="00502962">
        <w:t xml:space="preserve">получения </w:t>
      </w:r>
      <w:r w:rsidR="00502962" w:rsidRPr="00502962">
        <w:rPr>
          <w:b/>
          <w:u w:val="single"/>
        </w:rPr>
        <w:t>шести</w:t>
      </w:r>
      <w:r w:rsidR="00502962">
        <w:t xml:space="preserve"> баллов (</w:t>
      </w:r>
      <w:r w:rsidR="00AB3A04">
        <w:t xml:space="preserve">то есть </w:t>
      </w:r>
      <w:r w:rsidR="000859F0">
        <w:t>участи</w:t>
      </w:r>
      <w:r w:rsidR="00AB3A04">
        <w:t>я</w:t>
      </w:r>
      <w:r w:rsidR="00B45B9F">
        <w:t xml:space="preserve"> в </w:t>
      </w:r>
      <w:r w:rsidR="000859F0">
        <w:rPr>
          <w:b/>
          <w:u w:val="single"/>
        </w:rPr>
        <w:t>шести</w:t>
      </w:r>
      <w:r w:rsidR="00B45B9F">
        <w:t xml:space="preserve"> судействах </w:t>
      </w:r>
      <w:r w:rsidR="000859F0">
        <w:t>Муниципального</w:t>
      </w:r>
      <w:r w:rsidR="00B45B9F">
        <w:t xml:space="preserve"> уровня </w:t>
      </w:r>
      <w:r w:rsidR="000859F0">
        <w:t>или выше</w:t>
      </w:r>
      <w:r w:rsidR="000826C5">
        <w:t>,</w:t>
      </w:r>
      <w:r w:rsidR="00502962">
        <w:t xml:space="preserve"> </w:t>
      </w:r>
      <w:r w:rsidR="000859F0">
        <w:t>любой</w:t>
      </w:r>
      <w:r w:rsidR="00B45B9F">
        <w:t xml:space="preserve"> региональной принадлежности</w:t>
      </w:r>
      <w:r w:rsidR="00B13225">
        <w:t>)</w:t>
      </w:r>
      <w:r w:rsidR="00B45B9F">
        <w:t xml:space="preserve"> </w:t>
      </w:r>
      <w:r w:rsidR="00AB3A04">
        <w:t>и</w:t>
      </w:r>
      <w:r w:rsidR="00B45B9F">
        <w:t xml:space="preserve"> закрепления полученных знаний на семинаре на практике</w:t>
      </w:r>
      <w:r w:rsidR="00E802C1">
        <w:t>,</w:t>
      </w:r>
      <w:r w:rsidR="00B45B9F">
        <w:t xml:space="preserve"> в качестве помощника судьи </w:t>
      </w:r>
      <w:r w:rsidR="00E802C1">
        <w:t xml:space="preserve">или судьи </w:t>
      </w:r>
      <w:r w:rsidR="00B45B9F">
        <w:t>на упражнении</w:t>
      </w:r>
      <w:r w:rsidR="00AB3A04">
        <w:t>, п</w:t>
      </w:r>
      <w:r w:rsidR="00B45B9F">
        <w:t xml:space="preserve">олученный опыт позволит ходатайствовать </w:t>
      </w:r>
      <w:r w:rsidR="00E802C1">
        <w:t xml:space="preserve">Судейской коллегии </w:t>
      </w:r>
      <w:r w:rsidR="00B45B9F">
        <w:t xml:space="preserve">РСОО ФПС г. Москвы </w:t>
      </w:r>
      <w:r w:rsidR="000826C5">
        <w:t xml:space="preserve">в ЦФКиС СЗАО </w:t>
      </w:r>
      <w:r w:rsidR="00B45B9F">
        <w:t xml:space="preserve">для присвоения </w:t>
      </w:r>
      <w:r w:rsidR="00B13225">
        <w:t xml:space="preserve">кандидату </w:t>
      </w:r>
      <w:r w:rsidR="00B45B9F">
        <w:t>категории – Судья</w:t>
      </w:r>
      <w:r w:rsidR="000859F0">
        <w:t xml:space="preserve"> третьей категории</w:t>
      </w:r>
      <w:r w:rsidR="00502962">
        <w:t>.</w:t>
      </w:r>
      <w:r w:rsidR="00B45B9F">
        <w:t xml:space="preserve"> Присвоение осуществляется в течении </w:t>
      </w:r>
      <w:r w:rsidR="00B45B9F" w:rsidRPr="00502962">
        <w:rPr>
          <w:b/>
          <w:u w:val="single"/>
        </w:rPr>
        <w:t>года</w:t>
      </w:r>
      <w:r w:rsidR="00B45B9F">
        <w:t xml:space="preserve"> </w:t>
      </w:r>
      <w:r w:rsidR="00475177">
        <w:t>с даты прохождения судейских курсов.</w:t>
      </w:r>
    </w:p>
    <w:p w:rsidR="00475177" w:rsidRDefault="00475177" w:rsidP="00475177">
      <w:pPr>
        <w:pStyle w:val="a3"/>
        <w:ind w:left="360" w:firstLine="348"/>
      </w:pPr>
      <w:r>
        <w:t xml:space="preserve">Для </w:t>
      </w:r>
      <w:r w:rsidR="00E802C1">
        <w:t>подачи документов на получение судейской категории</w:t>
      </w:r>
      <w:r>
        <w:t xml:space="preserve"> необходимо заполнить Представление и Анкету (образцы указаны в разделе Порядок оформления документов для получения судейской категории), указав в Представлении свои персональные данные, информацию о судейском семинаре</w:t>
      </w:r>
      <w:r w:rsidR="00DB2B6B">
        <w:t xml:space="preserve"> </w:t>
      </w:r>
      <w:r w:rsidR="00E802C1">
        <w:t>и опыт судейской деятельности</w:t>
      </w:r>
      <w:r>
        <w:t>.</w:t>
      </w:r>
    </w:p>
    <w:p w:rsidR="00475177" w:rsidRDefault="00475177" w:rsidP="0048152B">
      <w:pPr>
        <w:pStyle w:val="a3"/>
        <w:ind w:left="360" w:firstLine="348"/>
      </w:pPr>
      <w:r>
        <w:t xml:space="preserve">Полученные от кандидата документы </w:t>
      </w:r>
      <w:r w:rsidR="000826C5">
        <w:t xml:space="preserve">проверяются и </w:t>
      </w:r>
      <w:r>
        <w:t>обобщаются с документами другими кандидатов</w:t>
      </w:r>
      <w:r w:rsidR="000826C5">
        <w:t>, а затем</w:t>
      </w:r>
      <w:r>
        <w:t xml:space="preserve"> подаются на присвоение в соответствующих орган Москомспорта. После прохождения согласования поданных документов </w:t>
      </w:r>
      <w:r w:rsidR="000826C5">
        <w:t xml:space="preserve">в </w:t>
      </w:r>
      <w:r>
        <w:t>Книжк</w:t>
      </w:r>
      <w:r w:rsidR="000826C5">
        <w:t>у</w:t>
      </w:r>
      <w:r>
        <w:t xml:space="preserve"> спортивного судьи </w:t>
      </w:r>
      <w:r w:rsidR="000826C5">
        <w:t xml:space="preserve">вносятся данные </w:t>
      </w:r>
      <w:r>
        <w:t xml:space="preserve">с </w:t>
      </w:r>
      <w:r w:rsidR="000826C5">
        <w:t>указанием</w:t>
      </w:r>
      <w:r>
        <w:t xml:space="preserve"> даты и номера Приказа. Выдача на руки Книжек спортивного судьи проводиться после информирования в разделе новостей о присвоении судейской категории. </w:t>
      </w:r>
    </w:p>
    <w:p w:rsidR="000826C5" w:rsidRDefault="000826C5" w:rsidP="000859F0">
      <w:pPr>
        <w:pStyle w:val="a3"/>
        <w:ind w:left="360"/>
      </w:pPr>
    </w:p>
    <w:p w:rsidR="000826C5" w:rsidRPr="000826C5" w:rsidRDefault="00F53EEF" w:rsidP="000826C5">
      <w:pPr>
        <w:pStyle w:val="a3"/>
        <w:ind w:left="360" w:firstLine="348"/>
        <w:rPr>
          <w:b/>
        </w:rPr>
      </w:pPr>
      <w:r>
        <w:rPr>
          <w:b/>
        </w:rPr>
        <w:t xml:space="preserve">2.3 </w:t>
      </w:r>
      <w:r w:rsidR="000826C5">
        <w:rPr>
          <w:b/>
        </w:rPr>
        <w:t>Вторая</w:t>
      </w:r>
      <w:r w:rsidR="000826C5" w:rsidRPr="000826C5">
        <w:rPr>
          <w:b/>
        </w:rPr>
        <w:t xml:space="preserve"> судейская категория</w:t>
      </w:r>
    </w:p>
    <w:p w:rsidR="000859F0" w:rsidRDefault="000859F0" w:rsidP="000859F0">
      <w:pPr>
        <w:pStyle w:val="a3"/>
        <w:ind w:left="360"/>
      </w:pPr>
    </w:p>
    <w:p w:rsidR="0048152B" w:rsidRDefault="0048152B" w:rsidP="000859F0">
      <w:pPr>
        <w:pStyle w:val="a3"/>
        <w:ind w:left="360"/>
      </w:pPr>
      <w:r>
        <w:rPr>
          <w:b/>
          <w:i/>
        </w:rPr>
        <w:t>Судья Т</w:t>
      </w:r>
      <w:r w:rsidR="000859F0" w:rsidRPr="00B13225">
        <w:rPr>
          <w:b/>
          <w:i/>
        </w:rPr>
        <w:t>ретьей категории</w:t>
      </w:r>
      <w:r w:rsidR="000859F0">
        <w:t xml:space="preserve"> может претендовать на получение </w:t>
      </w:r>
      <w:r w:rsidR="00121251">
        <w:rPr>
          <w:b/>
          <w:u w:val="single"/>
        </w:rPr>
        <w:t>В</w:t>
      </w:r>
      <w:r w:rsidR="00B13225">
        <w:rPr>
          <w:b/>
          <w:u w:val="single"/>
        </w:rPr>
        <w:t>торой</w:t>
      </w:r>
      <w:r w:rsidR="000859F0">
        <w:t xml:space="preserve"> судейской категории после </w:t>
      </w:r>
      <w:r w:rsidR="00502962">
        <w:t xml:space="preserve">участия в судейском семинаре для кандидатов на вторую категорию и получения </w:t>
      </w:r>
      <w:r w:rsidR="00502962" w:rsidRPr="00502962">
        <w:rPr>
          <w:b/>
          <w:u w:val="single"/>
        </w:rPr>
        <w:t>двенадцати</w:t>
      </w:r>
      <w:r w:rsidR="00502962">
        <w:t xml:space="preserve"> баллов (участие </w:t>
      </w:r>
      <w:r w:rsidR="000859F0">
        <w:t xml:space="preserve">в </w:t>
      </w:r>
      <w:r w:rsidR="00B13225">
        <w:rPr>
          <w:b/>
          <w:u w:val="single"/>
        </w:rPr>
        <w:t>двенадцати</w:t>
      </w:r>
      <w:r w:rsidR="000859F0">
        <w:t xml:space="preserve"> судействах Муниципального уровня или выше</w:t>
      </w:r>
      <w:r>
        <w:t>,</w:t>
      </w:r>
      <w:r w:rsidR="00502962">
        <w:t xml:space="preserve"> </w:t>
      </w:r>
      <w:r w:rsidR="000859F0">
        <w:t>любой региональной принадлежности</w:t>
      </w:r>
      <w:r w:rsidR="00502962">
        <w:t>)</w:t>
      </w:r>
      <w:r w:rsidR="000859F0">
        <w:t xml:space="preserve"> для закрепления полученных знаний на семинаре на практике в качестве </w:t>
      </w:r>
      <w:r w:rsidR="00121251">
        <w:t>С</w:t>
      </w:r>
      <w:r w:rsidR="000859F0">
        <w:t>удьи на упражнении</w:t>
      </w:r>
      <w:r w:rsidR="00502962">
        <w:t xml:space="preserve"> (Старшего судьи, Статс-судьи, </w:t>
      </w:r>
      <w:r w:rsidR="00502962" w:rsidRPr="00502962">
        <w:t>Судь</w:t>
      </w:r>
      <w:r w:rsidR="00502962">
        <w:t>и</w:t>
      </w:r>
      <w:r w:rsidR="00502962" w:rsidRPr="00502962">
        <w:t xml:space="preserve"> по оружию и снаряжению</w:t>
      </w:r>
      <w:r w:rsidR="00502962">
        <w:t xml:space="preserve">, </w:t>
      </w:r>
      <w:r w:rsidR="00502962" w:rsidRPr="00502962">
        <w:t>Техническ</w:t>
      </w:r>
      <w:r w:rsidR="00502962">
        <w:t>ого</w:t>
      </w:r>
      <w:r w:rsidR="00502962" w:rsidRPr="00502962">
        <w:t xml:space="preserve"> судь</w:t>
      </w:r>
      <w:r w:rsidR="00502962">
        <w:t>и)</w:t>
      </w:r>
      <w:r w:rsidR="000859F0">
        <w:t xml:space="preserve">. Полученный опыт позволит ходатайствовать </w:t>
      </w:r>
      <w:r w:rsidR="00552242">
        <w:t xml:space="preserve">Судейской коллегии </w:t>
      </w:r>
      <w:r w:rsidR="000859F0">
        <w:t xml:space="preserve">РСОО ФПС г. Москвы для присвоения категории – Судья </w:t>
      </w:r>
      <w:r>
        <w:t>В</w:t>
      </w:r>
      <w:r w:rsidR="00502962">
        <w:t>торой</w:t>
      </w:r>
      <w:r w:rsidR="000859F0">
        <w:t xml:space="preserve"> категории</w:t>
      </w:r>
      <w:r w:rsidR="00121251">
        <w:t>.</w:t>
      </w:r>
      <w:r w:rsidR="000859F0">
        <w:t xml:space="preserve"> </w:t>
      </w:r>
    </w:p>
    <w:p w:rsidR="000859F0" w:rsidRDefault="0048152B" w:rsidP="000859F0">
      <w:pPr>
        <w:pStyle w:val="a3"/>
        <w:ind w:left="360"/>
      </w:pPr>
      <w:r>
        <w:t xml:space="preserve">Присвоение осуществляется в течении </w:t>
      </w:r>
      <w:r w:rsidRPr="00502962">
        <w:rPr>
          <w:b/>
          <w:u w:val="single"/>
        </w:rPr>
        <w:t>года</w:t>
      </w:r>
      <w:r>
        <w:t xml:space="preserve"> с даты прохождения судейских курсов для Второй категории и предыдущего представления Третьей категории</w:t>
      </w:r>
      <w:r w:rsidR="000859F0">
        <w:t>.</w:t>
      </w:r>
    </w:p>
    <w:p w:rsidR="0006665B" w:rsidRDefault="0006665B" w:rsidP="0006665B">
      <w:pPr>
        <w:pStyle w:val="a3"/>
        <w:ind w:left="360"/>
      </w:pPr>
    </w:p>
    <w:p w:rsidR="000826C5" w:rsidRPr="000826C5" w:rsidRDefault="00F53EEF" w:rsidP="000826C5">
      <w:pPr>
        <w:pStyle w:val="a3"/>
        <w:ind w:left="360" w:firstLine="348"/>
        <w:rPr>
          <w:b/>
        </w:rPr>
      </w:pPr>
      <w:r>
        <w:rPr>
          <w:b/>
        </w:rPr>
        <w:t xml:space="preserve">2.4 </w:t>
      </w:r>
      <w:r w:rsidR="000826C5">
        <w:rPr>
          <w:b/>
        </w:rPr>
        <w:t>Первая</w:t>
      </w:r>
      <w:r w:rsidR="000826C5" w:rsidRPr="000826C5">
        <w:rPr>
          <w:b/>
        </w:rPr>
        <w:t xml:space="preserve"> судейская категория</w:t>
      </w:r>
    </w:p>
    <w:p w:rsidR="000826C5" w:rsidRDefault="000826C5" w:rsidP="0006665B">
      <w:pPr>
        <w:pStyle w:val="a3"/>
        <w:ind w:left="360"/>
      </w:pPr>
    </w:p>
    <w:p w:rsidR="0048152B" w:rsidRDefault="00502962" w:rsidP="0048152B">
      <w:pPr>
        <w:pStyle w:val="a3"/>
        <w:ind w:left="360"/>
      </w:pPr>
      <w:r w:rsidRPr="00B13225">
        <w:rPr>
          <w:b/>
          <w:i/>
        </w:rPr>
        <w:t xml:space="preserve">Судья </w:t>
      </w:r>
      <w:r w:rsidR="0048152B">
        <w:rPr>
          <w:b/>
          <w:i/>
        </w:rPr>
        <w:t>В</w:t>
      </w:r>
      <w:r>
        <w:rPr>
          <w:b/>
          <w:i/>
        </w:rPr>
        <w:t>торой</w:t>
      </w:r>
      <w:r w:rsidRPr="00B13225">
        <w:rPr>
          <w:b/>
          <w:i/>
        </w:rPr>
        <w:t xml:space="preserve"> категории</w:t>
      </w:r>
      <w:r>
        <w:t xml:space="preserve"> может претендовать на получение </w:t>
      </w:r>
      <w:r w:rsidR="00121251" w:rsidRPr="00121251">
        <w:rPr>
          <w:b/>
          <w:u w:val="single"/>
        </w:rPr>
        <w:t>Пе</w:t>
      </w:r>
      <w:r>
        <w:rPr>
          <w:b/>
          <w:u w:val="single"/>
        </w:rPr>
        <w:t>рв</w:t>
      </w:r>
      <w:r w:rsidR="00121251">
        <w:rPr>
          <w:b/>
          <w:u w:val="single"/>
        </w:rPr>
        <w:t>о</w:t>
      </w:r>
      <w:r>
        <w:rPr>
          <w:b/>
          <w:u w:val="single"/>
        </w:rPr>
        <w:t>й</w:t>
      </w:r>
      <w:r>
        <w:t xml:space="preserve"> судейской категории после участия в судейском семинаре для кандидатов на первую категорию и </w:t>
      </w:r>
      <w:r w:rsidR="00121251">
        <w:t xml:space="preserve">получения </w:t>
      </w:r>
      <w:r w:rsidR="00121251" w:rsidRPr="00704A57">
        <w:rPr>
          <w:b/>
          <w:u w:val="single"/>
        </w:rPr>
        <w:t>восемнадцати</w:t>
      </w:r>
      <w:r w:rsidR="00121251">
        <w:t xml:space="preserve"> баллов (</w:t>
      </w:r>
      <w:r>
        <w:t>участи</w:t>
      </w:r>
      <w:r w:rsidR="00121251">
        <w:t>е</w:t>
      </w:r>
      <w:r>
        <w:t xml:space="preserve"> в судействах Муниципального </w:t>
      </w:r>
      <w:r w:rsidR="00121251">
        <w:t xml:space="preserve">и Федерального </w:t>
      </w:r>
      <w:r>
        <w:t xml:space="preserve">уровня любой региональной принадлежности) для закрепления полученных знаний на семинаре на практике в качестве </w:t>
      </w:r>
      <w:r w:rsidR="00121251">
        <w:t>С</w:t>
      </w:r>
      <w:r>
        <w:t>удьи на упражнении (</w:t>
      </w:r>
      <w:r w:rsidR="00121251">
        <w:t xml:space="preserve">Главного судьи, </w:t>
      </w:r>
      <w:r w:rsidR="00121251" w:rsidRPr="00121251">
        <w:t>Главн</w:t>
      </w:r>
      <w:r w:rsidR="00121251">
        <w:t>ого</w:t>
      </w:r>
      <w:r w:rsidR="00121251" w:rsidRPr="00121251">
        <w:t xml:space="preserve"> секретар</w:t>
      </w:r>
      <w:r w:rsidR="00121251">
        <w:t xml:space="preserve">я, </w:t>
      </w:r>
      <w:r w:rsidR="00121251" w:rsidRPr="00121251">
        <w:t>Заместител</w:t>
      </w:r>
      <w:r w:rsidR="00121251">
        <w:t>я</w:t>
      </w:r>
      <w:r w:rsidR="00121251" w:rsidRPr="00121251">
        <w:t xml:space="preserve"> главного судьи</w:t>
      </w:r>
      <w:r w:rsidR="00121251">
        <w:t xml:space="preserve">, </w:t>
      </w:r>
      <w:r>
        <w:t xml:space="preserve">Старшего судьи, Статс-судьи, </w:t>
      </w:r>
      <w:r w:rsidRPr="00502962">
        <w:t>Судь</w:t>
      </w:r>
      <w:r>
        <w:t>и</w:t>
      </w:r>
      <w:r w:rsidRPr="00502962">
        <w:t xml:space="preserve"> по оружию и снаряжению</w:t>
      </w:r>
      <w:r>
        <w:t xml:space="preserve">, </w:t>
      </w:r>
      <w:r w:rsidRPr="00502962">
        <w:t>Техническ</w:t>
      </w:r>
      <w:r>
        <w:t>ого</w:t>
      </w:r>
      <w:r w:rsidRPr="00502962">
        <w:t xml:space="preserve"> судь</w:t>
      </w:r>
      <w:r>
        <w:t xml:space="preserve">и). Полученный опыт позволит ходатайствовать </w:t>
      </w:r>
      <w:r w:rsidR="00552242">
        <w:t xml:space="preserve">Судейской коллегии </w:t>
      </w:r>
      <w:r>
        <w:t xml:space="preserve">РСОО ФПС г. Москвы для присвоения категории – Судья </w:t>
      </w:r>
      <w:r w:rsidR="00121251">
        <w:t>первой</w:t>
      </w:r>
      <w:r>
        <w:t xml:space="preserve"> категории</w:t>
      </w:r>
      <w:r w:rsidR="00121251">
        <w:t>.</w:t>
      </w:r>
      <w:r>
        <w:t xml:space="preserve"> </w:t>
      </w:r>
      <w:r w:rsidR="0048152B">
        <w:t xml:space="preserve">Присвоение осуществляется в течении </w:t>
      </w:r>
      <w:r w:rsidR="0048152B">
        <w:rPr>
          <w:b/>
          <w:u w:val="single"/>
        </w:rPr>
        <w:t>двух лет</w:t>
      </w:r>
      <w:r w:rsidR="0048152B">
        <w:t xml:space="preserve"> с даты прохождения судейских курсов для Первой категории и предыдущего представления Второй категории.</w:t>
      </w:r>
    </w:p>
    <w:p w:rsidR="00502962" w:rsidRDefault="00502962" w:rsidP="0006665B">
      <w:pPr>
        <w:pStyle w:val="a3"/>
        <w:ind w:left="360"/>
      </w:pPr>
    </w:p>
    <w:p w:rsidR="000826C5" w:rsidRPr="000826C5" w:rsidRDefault="00F53EEF" w:rsidP="000826C5">
      <w:pPr>
        <w:pStyle w:val="a3"/>
        <w:ind w:left="360" w:firstLine="348"/>
        <w:rPr>
          <w:b/>
        </w:rPr>
      </w:pPr>
      <w:r>
        <w:rPr>
          <w:b/>
        </w:rPr>
        <w:t xml:space="preserve">2.5 </w:t>
      </w:r>
      <w:r w:rsidR="000826C5">
        <w:rPr>
          <w:b/>
        </w:rPr>
        <w:t>Всероссийская</w:t>
      </w:r>
      <w:r w:rsidR="000826C5" w:rsidRPr="000826C5">
        <w:rPr>
          <w:b/>
        </w:rPr>
        <w:t xml:space="preserve"> судейская категория</w:t>
      </w:r>
    </w:p>
    <w:p w:rsidR="000826C5" w:rsidRDefault="000826C5" w:rsidP="0006665B">
      <w:pPr>
        <w:pStyle w:val="a3"/>
        <w:ind w:left="360"/>
      </w:pPr>
    </w:p>
    <w:p w:rsidR="0048152B" w:rsidRDefault="00121251" w:rsidP="0048152B">
      <w:pPr>
        <w:pStyle w:val="a3"/>
        <w:ind w:left="360"/>
      </w:pPr>
      <w:r w:rsidRPr="00B13225">
        <w:rPr>
          <w:b/>
          <w:i/>
        </w:rPr>
        <w:lastRenderedPageBreak/>
        <w:t xml:space="preserve">Судья </w:t>
      </w:r>
      <w:r w:rsidR="0048152B">
        <w:rPr>
          <w:b/>
          <w:i/>
        </w:rPr>
        <w:t>П</w:t>
      </w:r>
      <w:r>
        <w:rPr>
          <w:b/>
          <w:i/>
        </w:rPr>
        <w:t>ервой</w:t>
      </w:r>
      <w:r w:rsidRPr="00B13225">
        <w:rPr>
          <w:b/>
          <w:i/>
        </w:rPr>
        <w:t xml:space="preserve"> категории</w:t>
      </w:r>
      <w:r>
        <w:t xml:space="preserve"> может претендовать на получение </w:t>
      </w:r>
      <w:r>
        <w:rPr>
          <w:b/>
          <w:u w:val="single"/>
        </w:rPr>
        <w:t>Всероссийской</w:t>
      </w:r>
      <w:r>
        <w:t xml:space="preserve"> судейской категории после участия в судейском семинаре для кандидатов на Всероссийскую категорию и получения </w:t>
      </w:r>
      <w:r w:rsidRPr="00121251">
        <w:rPr>
          <w:b/>
          <w:u w:val="single"/>
        </w:rPr>
        <w:t>двадцати четырех</w:t>
      </w:r>
      <w:r>
        <w:t xml:space="preserve"> баллов (участие в судействах Муниципального и Федерального уровня, </w:t>
      </w:r>
      <w:r w:rsidR="002E6592">
        <w:t>Чемпионата России, Кубка России, д</w:t>
      </w:r>
      <w:r w:rsidR="002E6592" w:rsidRPr="002E6592">
        <w:t>руги</w:t>
      </w:r>
      <w:r w:rsidR="002E6592">
        <w:t>х</w:t>
      </w:r>
      <w:r w:rsidR="002E6592" w:rsidRPr="002E6592">
        <w:t xml:space="preserve"> официальны</w:t>
      </w:r>
      <w:r w:rsidR="002E6592">
        <w:t>х</w:t>
      </w:r>
      <w:r w:rsidR="002E6592" w:rsidRPr="002E6592">
        <w:t xml:space="preserve"> всероссийски</w:t>
      </w:r>
      <w:r w:rsidR="002E6592">
        <w:t>х</w:t>
      </w:r>
      <w:r w:rsidR="002E6592" w:rsidRPr="002E6592">
        <w:t xml:space="preserve"> соревновани</w:t>
      </w:r>
      <w:r w:rsidR="002E6592">
        <w:t>й</w:t>
      </w:r>
      <w:r>
        <w:t xml:space="preserve"> любой региональной принадлежности) для закрепления полученных знаний на семинаре на практике в качестве Судьи на упражнении (Главного судьи, </w:t>
      </w:r>
      <w:r w:rsidRPr="00121251">
        <w:t>Главн</w:t>
      </w:r>
      <w:r>
        <w:t>ого</w:t>
      </w:r>
      <w:r w:rsidRPr="00121251">
        <w:t xml:space="preserve"> секретар</w:t>
      </w:r>
      <w:r>
        <w:t xml:space="preserve">я, </w:t>
      </w:r>
      <w:r w:rsidRPr="00121251">
        <w:t>Заместител</w:t>
      </w:r>
      <w:r>
        <w:t>я</w:t>
      </w:r>
      <w:r w:rsidRPr="00121251">
        <w:t xml:space="preserve"> главного судьи</w:t>
      </w:r>
      <w:r>
        <w:t xml:space="preserve">, Старшего судьи, Статс-судьи, </w:t>
      </w:r>
      <w:r w:rsidRPr="00502962">
        <w:t>Судь</w:t>
      </w:r>
      <w:r>
        <w:t>и</w:t>
      </w:r>
      <w:r w:rsidRPr="00502962">
        <w:t xml:space="preserve"> по оружию и снаряжению</w:t>
      </w:r>
      <w:r>
        <w:t xml:space="preserve">, </w:t>
      </w:r>
      <w:r w:rsidRPr="00502962">
        <w:t>Техническ</w:t>
      </w:r>
      <w:r>
        <w:t>ого</w:t>
      </w:r>
      <w:r w:rsidRPr="00502962">
        <w:t xml:space="preserve"> судь</w:t>
      </w:r>
      <w:r>
        <w:t xml:space="preserve">и). </w:t>
      </w:r>
      <w:r w:rsidR="0048152B">
        <w:t xml:space="preserve">Присвоение осуществляется в течении </w:t>
      </w:r>
      <w:r w:rsidR="0048152B">
        <w:rPr>
          <w:b/>
          <w:u w:val="single"/>
        </w:rPr>
        <w:t>двух лет</w:t>
      </w:r>
      <w:r w:rsidR="0048152B">
        <w:t xml:space="preserve"> с даты прохождения двух судейских курсов для Всероссийской категории и предыдущего представления Первой категории.</w:t>
      </w:r>
    </w:p>
    <w:p w:rsidR="00121251" w:rsidRDefault="00121251" w:rsidP="00121251">
      <w:pPr>
        <w:pStyle w:val="a3"/>
        <w:ind w:left="360"/>
      </w:pPr>
    </w:p>
    <w:p w:rsidR="0006665B" w:rsidRDefault="0006665B" w:rsidP="0006665B"/>
    <w:p w:rsidR="00C20A1F" w:rsidRPr="0006665B" w:rsidRDefault="00C20A1F" w:rsidP="00716B2E">
      <w:pPr>
        <w:pStyle w:val="a3"/>
        <w:numPr>
          <w:ilvl w:val="1"/>
          <w:numId w:val="5"/>
        </w:numPr>
        <w:rPr>
          <w:b/>
          <w:sz w:val="28"/>
          <w:szCs w:val="28"/>
        </w:rPr>
      </w:pPr>
      <w:r w:rsidRPr="0006665B">
        <w:rPr>
          <w:b/>
          <w:sz w:val="28"/>
          <w:szCs w:val="28"/>
        </w:rPr>
        <w:t>Ведение учёта судейской деятельности.</w:t>
      </w:r>
    </w:p>
    <w:p w:rsidR="0006665B" w:rsidRDefault="0006665B" w:rsidP="0006665B">
      <w:pPr>
        <w:pStyle w:val="a3"/>
      </w:pPr>
    </w:p>
    <w:p w:rsidR="002E6592" w:rsidRDefault="003E490B" w:rsidP="0006665B">
      <w:pPr>
        <w:pStyle w:val="a3"/>
      </w:pPr>
      <w:r>
        <w:t xml:space="preserve">Учёт судейской деятельности осуществляется Судейской коллегией РСОО ФПС г. Москвы. </w:t>
      </w:r>
    </w:p>
    <w:p w:rsidR="003E490B" w:rsidRDefault="003E490B" w:rsidP="0006665B">
      <w:pPr>
        <w:pStyle w:val="a3"/>
      </w:pPr>
    </w:p>
    <w:p w:rsidR="007E0D34" w:rsidRDefault="003E490B" w:rsidP="0006665B">
      <w:pPr>
        <w:pStyle w:val="a3"/>
      </w:pPr>
      <w:r>
        <w:t>Каждый судья входящий в РСОО ФПС г. Москвы обязан до 31 января каждого года предоставить в адрес Судейской коллегии РСОО</w:t>
      </w:r>
      <w:r w:rsidR="0007597F">
        <w:t xml:space="preserve"> ФПС г. Москвы </w:t>
      </w:r>
      <w:r>
        <w:t>карточку учёта судейской деятельности</w:t>
      </w:r>
      <w:r w:rsidR="007E0D34">
        <w:t xml:space="preserve"> в электронном виде</w:t>
      </w:r>
      <w:r>
        <w:t xml:space="preserve">. </w:t>
      </w:r>
      <w:r w:rsidR="007E0D34">
        <w:t xml:space="preserve">Данные в карточке заполняются методом дополнения к прошлой судейской деятельности. </w:t>
      </w:r>
    </w:p>
    <w:p w:rsidR="0017635A" w:rsidRDefault="0017635A" w:rsidP="0006665B">
      <w:pPr>
        <w:pStyle w:val="a3"/>
      </w:pPr>
    </w:p>
    <w:p w:rsidR="0017635A" w:rsidRDefault="0017635A" w:rsidP="0017635A">
      <w:pPr>
        <w:pStyle w:val="a3"/>
      </w:pPr>
      <w:r>
        <w:t>Образец Карточки учёта судейской деятельности.</w:t>
      </w:r>
    </w:p>
    <w:p w:rsidR="0017635A" w:rsidRDefault="0017635A" w:rsidP="0006665B">
      <w:pPr>
        <w:pStyle w:val="a3"/>
      </w:pPr>
    </w:p>
    <w:p w:rsidR="0017635A" w:rsidRDefault="003E490B" w:rsidP="0006665B">
      <w:pPr>
        <w:pStyle w:val="a3"/>
      </w:pPr>
      <w:r>
        <w:t xml:space="preserve">Предоставление данных о судейской деятельности </w:t>
      </w:r>
      <w:r w:rsidR="0007597F">
        <w:t xml:space="preserve">может </w:t>
      </w:r>
      <w:r>
        <w:t>является основанием для присвоени</w:t>
      </w:r>
      <w:r w:rsidR="0007597F">
        <w:t xml:space="preserve">я следующей судейской категории и отчётом о проведенных судействах, а также позволит подтвердить текущую судейскую категорию. </w:t>
      </w:r>
    </w:p>
    <w:p w:rsidR="003E490B" w:rsidRPr="0017635A" w:rsidRDefault="0007597F" w:rsidP="0006665B">
      <w:pPr>
        <w:pStyle w:val="a3"/>
        <w:rPr>
          <w:i/>
          <w:u w:val="single"/>
        </w:rPr>
      </w:pPr>
      <w:r w:rsidRPr="0017635A">
        <w:rPr>
          <w:i/>
          <w:u w:val="single"/>
        </w:rPr>
        <w:t>Не предоставление в срок Карточки учёта судейской деятельности, может являться основанием для лишения и</w:t>
      </w:r>
      <w:r w:rsidR="0048152B" w:rsidRPr="0017635A">
        <w:rPr>
          <w:i/>
          <w:u w:val="single"/>
        </w:rPr>
        <w:t>ли</w:t>
      </w:r>
      <w:r w:rsidRPr="0017635A">
        <w:rPr>
          <w:i/>
          <w:u w:val="single"/>
        </w:rPr>
        <w:t xml:space="preserve"> </w:t>
      </w:r>
      <w:r w:rsidR="0048152B" w:rsidRPr="0017635A">
        <w:rPr>
          <w:i/>
          <w:u w:val="single"/>
        </w:rPr>
        <w:t>не подтверждения текущей категории</w:t>
      </w:r>
      <w:r w:rsidRPr="0017635A">
        <w:rPr>
          <w:i/>
          <w:u w:val="single"/>
        </w:rPr>
        <w:t>.</w:t>
      </w:r>
    </w:p>
    <w:p w:rsidR="0007597F" w:rsidRDefault="0007597F" w:rsidP="0006665B">
      <w:pPr>
        <w:pStyle w:val="a3"/>
      </w:pPr>
      <w:r>
        <w:t xml:space="preserve">Карточку учёта судейской деятельности необходимо направить в электронном виде по адресу </w:t>
      </w:r>
      <w:hyperlink r:id="rId13" w:history="1">
        <w:r w:rsidR="00B02E1F" w:rsidRPr="00B91BD3">
          <w:rPr>
            <w:rStyle w:val="a6"/>
          </w:rPr>
          <w:t>ipsc.mitrofanov@gmail.com</w:t>
        </w:r>
      </w:hyperlink>
      <w:r w:rsidR="0017635A" w:rsidRPr="0017635A">
        <w:rPr>
          <w:rStyle w:val="a6"/>
          <w:u w:val="none"/>
        </w:rPr>
        <w:t xml:space="preserve"> (желательно </w:t>
      </w:r>
      <w:r w:rsidR="0017635A">
        <w:rPr>
          <w:rStyle w:val="a6"/>
          <w:u w:val="none"/>
        </w:rPr>
        <w:t xml:space="preserve">присутствие </w:t>
      </w:r>
      <w:r w:rsidR="0017635A" w:rsidRPr="0017635A">
        <w:rPr>
          <w:rStyle w:val="a6"/>
          <w:u w:val="none"/>
        </w:rPr>
        <w:t>фотографии в электронном виде)</w:t>
      </w:r>
      <w:r>
        <w:t>. При необходимости Судейская коллегия вправе попросить судью прислать электронную копию Книжки спортивного судьи за отчётный период, а также обратиться к организаторам соревнований за подтверждением участия судьи в мероприятии и его статусе.</w:t>
      </w:r>
    </w:p>
    <w:p w:rsidR="0007597F" w:rsidRDefault="0007597F" w:rsidP="0006665B"/>
    <w:p w:rsidR="0007597F" w:rsidRDefault="0007597F" w:rsidP="0006665B"/>
    <w:p w:rsidR="00C20A1F" w:rsidRPr="0006665B" w:rsidRDefault="00C20A1F" w:rsidP="00716B2E">
      <w:pPr>
        <w:pStyle w:val="a3"/>
        <w:numPr>
          <w:ilvl w:val="1"/>
          <w:numId w:val="5"/>
        </w:numPr>
        <w:rPr>
          <w:b/>
          <w:sz w:val="28"/>
          <w:szCs w:val="28"/>
        </w:rPr>
      </w:pPr>
      <w:r w:rsidRPr="0006665B">
        <w:rPr>
          <w:b/>
          <w:sz w:val="28"/>
          <w:szCs w:val="28"/>
        </w:rPr>
        <w:t>Порядок оформления документов для получения судейской категории.</w:t>
      </w:r>
    </w:p>
    <w:p w:rsidR="0007597F" w:rsidRDefault="0007597F" w:rsidP="0007597F">
      <w:pPr>
        <w:pStyle w:val="a3"/>
        <w:ind w:left="360"/>
      </w:pPr>
    </w:p>
    <w:p w:rsidR="0007597F" w:rsidRDefault="0007597F" w:rsidP="0007597F">
      <w:pPr>
        <w:pStyle w:val="a3"/>
        <w:ind w:left="360"/>
      </w:pPr>
      <w:r>
        <w:t xml:space="preserve">Для получения судейской категории кандидату необходимо заполнить </w:t>
      </w:r>
      <w:hyperlink r:id="rId14" w:history="1">
        <w:r w:rsidRPr="00B31075">
          <w:rPr>
            <w:rStyle w:val="a6"/>
          </w:rPr>
          <w:t>Представление</w:t>
        </w:r>
      </w:hyperlink>
      <w:r>
        <w:t xml:space="preserve"> </w:t>
      </w:r>
      <w:r w:rsidR="00AE2FE3" w:rsidRPr="00AE2FE3">
        <w:rPr>
          <w:rStyle w:val="a6"/>
          <w:u w:val="none"/>
        </w:rPr>
        <w:t>(</w:t>
      </w:r>
      <w:r w:rsidR="00AE2FE3">
        <w:rPr>
          <w:rStyle w:val="a6"/>
          <w:u w:val="none"/>
        </w:rPr>
        <w:t>з</w:t>
      </w:r>
      <w:r w:rsidR="00AE2FE3">
        <w:rPr>
          <w:rStyle w:val="a6"/>
          <w:u w:val="none"/>
        </w:rPr>
        <w:t>аполняются только выделенные и не защищенные ячейки</w:t>
      </w:r>
      <w:r w:rsidR="00AE2FE3" w:rsidRPr="00AE2FE3">
        <w:rPr>
          <w:rStyle w:val="a6"/>
          <w:u w:val="none"/>
        </w:rPr>
        <w:t>)</w:t>
      </w:r>
      <w:r w:rsidR="00AE2FE3">
        <w:t xml:space="preserve"> </w:t>
      </w:r>
      <w:r>
        <w:t xml:space="preserve">и </w:t>
      </w:r>
      <w:hyperlink r:id="rId15" w:history="1">
        <w:r w:rsidRPr="00AE2FE3">
          <w:rPr>
            <w:rStyle w:val="a6"/>
          </w:rPr>
          <w:t>Анкету</w:t>
        </w:r>
      </w:hyperlink>
      <w:r w:rsidR="00AE2FE3">
        <w:rPr>
          <w:rStyle w:val="a6"/>
        </w:rPr>
        <w:t>.</w:t>
      </w:r>
      <w:bookmarkStart w:id="3" w:name="_GoBack"/>
      <w:bookmarkEnd w:id="3"/>
      <w:r w:rsidR="00AE2FE3" w:rsidRPr="00AE2FE3">
        <w:rPr>
          <w:rStyle w:val="a6"/>
          <w:u w:val="none"/>
        </w:rPr>
        <w:t xml:space="preserve"> </w:t>
      </w:r>
      <w:r w:rsidR="003323A3">
        <w:t xml:space="preserve">Заполненные документы необходимо выслать на адрес </w:t>
      </w:r>
      <w:hyperlink r:id="rId16" w:history="1">
        <w:r w:rsidR="00B02E1F" w:rsidRPr="00370F9A">
          <w:rPr>
            <w:rStyle w:val="a6"/>
          </w:rPr>
          <w:t>volkov</w:t>
        </w:r>
        <w:r w:rsidR="00B02E1F" w:rsidRPr="00B02E1F">
          <w:rPr>
            <w:rStyle w:val="a6"/>
          </w:rPr>
          <w:t>.</w:t>
        </w:r>
        <w:r w:rsidR="00B02E1F" w:rsidRPr="00370F9A">
          <w:rPr>
            <w:rStyle w:val="a6"/>
            <w:lang w:val="en-US"/>
          </w:rPr>
          <w:t>ipsc</w:t>
        </w:r>
        <w:r w:rsidR="00B02E1F" w:rsidRPr="00B02E1F">
          <w:rPr>
            <w:rStyle w:val="a6"/>
          </w:rPr>
          <w:t>@</w:t>
        </w:r>
        <w:r w:rsidR="00B02E1F" w:rsidRPr="00370F9A">
          <w:rPr>
            <w:rStyle w:val="a6"/>
            <w:lang w:val="en-US"/>
          </w:rPr>
          <w:t>yandex</w:t>
        </w:r>
        <w:r w:rsidR="00B02E1F" w:rsidRPr="00B02E1F">
          <w:rPr>
            <w:rStyle w:val="a6"/>
          </w:rPr>
          <w:t>.</w:t>
        </w:r>
        <w:r w:rsidR="00B02E1F" w:rsidRPr="00370F9A">
          <w:rPr>
            <w:rStyle w:val="a6"/>
            <w:lang w:val="en-US"/>
          </w:rPr>
          <w:t>ru</w:t>
        </w:r>
      </w:hyperlink>
      <w:r w:rsidR="00733FDC">
        <w:rPr>
          <w:rStyle w:val="5yl5"/>
        </w:rPr>
        <w:t xml:space="preserve"> </w:t>
      </w:r>
      <w:r w:rsidR="003323A3" w:rsidRPr="003323A3">
        <w:t xml:space="preserve">с указанием </w:t>
      </w:r>
      <w:r w:rsidR="003323A3">
        <w:t>в теме</w:t>
      </w:r>
      <w:r w:rsidR="0059101D" w:rsidRPr="0059101D">
        <w:t xml:space="preserve"> письма </w:t>
      </w:r>
      <w:r w:rsidR="003323A3">
        <w:t xml:space="preserve">– «Судейская категория №», указание номера категории </w:t>
      </w:r>
      <w:r w:rsidR="003323A3" w:rsidRPr="0059101D">
        <w:rPr>
          <w:b/>
        </w:rPr>
        <w:t>обязательно</w:t>
      </w:r>
      <w:r w:rsidR="003323A3">
        <w:t>.</w:t>
      </w:r>
    </w:p>
    <w:p w:rsidR="0017635A" w:rsidRPr="003323A3" w:rsidRDefault="0017635A" w:rsidP="0007597F">
      <w:pPr>
        <w:pStyle w:val="a3"/>
        <w:ind w:left="360"/>
      </w:pPr>
      <w:r>
        <w:t>Внимание: Данные присланные кандидатом, указанные в Представлении и Карточке учёта судейской деятельности проходят обязательную идентификацию!</w:t>
      </w:r>
    </w:p>
    <w:p w:rsidR="0006665B" w:rsidRDefault="0059101D" w:rsidP="0059101D">
      <w:pPr>
        <w:pStyle w:val="a3"/>
        <w:ind w:left="360"/>
      </w:pPr>
      <w:r>
        <w:t xml:space="preserve">Также необходимо передать отсканированные копии паспорта (2-3 и 4-5 страницы, желательно на одном листе) и две фотографии 3х4 (каждая фотография должна быть подписана). Копии паспортов и фотографии принимаются </w:t>
      </w:r>
      <w:r w:rsidR="0017635A">
        <w:t>по адресу: м. Фрунзенская, Комсомольский проспект д. 17 А.</w:t>
      </w:r>
      <w:r>
        <w:t xml:space="preserve">, в соответствии с </w:t>
      </w:r>
      <w:hyperlink r:id="rId17" w:history="1">
        <w:r>
          <w:rPr>
            <w:rStyle w:val="a6"/>
          </w:rPr>
          <w:t>графиком приёма РСОО ФПСР г. Москвы</w:t>
        </w:r>
      </w:hyperlink>
      <w:r>
        <w:t>.</w:t>
      </w:r>
    </w:p>
    <w:p w:rsidR="00C6773D" w:rsidRDefault="00C6773D" w:rsidP="0059101D">
      <w:pPr>
        <w:pStyle w:val="a3"/>
        <w:ind w:left="360"/>
      </w:pPr>
    </w:p>
    <w:p w:rsidR="00C6773D" w:rsidRDefault="00C6773D" w:rsidP="0059101D">
      <w:pPr>
        <w:pStyle w:val="a3"/>
        <w:ind w:left="360"/>
      </w:pPr>
      <w:r>
        <w:lastRenderedPageBreak/>
        <w:t xml:space="preserve">Периодичность подачи документов РСОО ФПС г. Москвы для присвоения судейской категории в Москомспорт и подведомственные учреждения – не реже </w:t>
      </w:r>
      <w:r w:rsidR="0017635A">
        <w:t>двух раз</w:t>
      </w:r>
      <w:r>
        <w:t xml:space="preserve"> в год.</w:t>
      </w:r>
    </w:p>
    <w:p w:rsidR="0007597F" w:rsidRDefault="0007597F" w:rsidP="0006665B"/>
    <w:p w:rsidR="00C20A1F" w:rsidRPr="0006665B" w:rsidRDefault="00C20A1F" w:rsidP="00716B2E">
      <w:pPr>
        <w:pStyle w:val="a3"/>
        <w:numPr>
          <w:ilvl w:val="1"/>
          <w:numId w:val="5"/>
        </w:numPr>
        <w:rPr>
          <w:b/>
          <w:sz w:val="28"/>
          <w:szCs w:val="28"/>
        </w:rPr>
      </w:pPr>
      <w:r w:rsidRPr="0006665B">
        <w:rPr>
          <w:b/>
          <w:sz w:val="28"/>
          <w:szCs w:val="28"/>
        </w:rPr>
        <w:t xml:space="preserve">Правильность заполнения </w:t>
      </w:r>
      <w:r w:rsidR="00534F23">
        <w:rPr>
          <w:b/>
          <w:sz w:val="28"/>
          <w:szCs w:val="28"/>
        </w:rPr>
        <w:t>Книжки спортивного судьи</w:t>
      </w:r>
      <w:r w:rsidRPr="0006665B">
        <w:rPr>
          <w:b/>
          <w:sz w:val="28"/>
          <w:szCs w:val="28"/>
        </w:rPr>
        <w:t>.</w:t>
      </w:r>
    </w:p>
    <w:p w:rsidR="0091154C" w:rsidRDefault="0091154C" w:rsidP="0091154C">
      <w:pPr>
        <w:pStyle w:val="a3"/>
        <w:ind w:left="360"/>
      </w:pPr>
    </w:p>
    <w:p w:rsidR="00534F23" w:rsidRDefault="00534F23" w:rsidP="00534F23">
      <w:pPr>
        <w:pStyle w:val="a3"/>
      </w:pPr>
      <w:r>
        <w:t xml:space="preserve">Заполненная должным образом Книжка спортивного судьи является подтверждением и </w:t>
      </w:r>
      <w:r w:rsidR="00AD1D85">
        <w:t xml:space="preserve">одним из </w:t>
      </w:r>
      <w:r>
        <w:t>основани</w:t>
      </w:r>
      <w:r w:rsidR="00AD1D85">
        <w:t>й</w:t>
      </w:r>
      <w:r>
        <w:t xml:space="preserve"> для получения судейской категории или подтверждения</w:t>
      </w:r>
      <w:r w:rsidR="00AD1D85">
        <w:t xml:space="preserve"> текущей судейской категории</w:t>
      </w:r>
      <w:r>
        <w:t>.</w:t>
      </w:r>
    </w:p>
    <w:p w:rsidR="0059101D" w:rsidRDefault="0059101D" w:rsidP="0091154C">
      <w:pPr>
        <w:pStyle w:val="a3"/>
        <w:ind w:left="360"/>
      </w:pPr>
    </w:p>
    <w:p w:rsidR="0059101D" w:rsidRDefault="0059101D" w:rsidP="0091154C">
      <w:pPr>
        <w:pStyle w:val="a3"/>
        <w:ind w:left="360"/>
      </w:pPr>
    </w:p>
    <w:p w:rsidR="0007597F" w:rsidRDefault="0007597F" w:rsidP="0007597F">
      <w:pPr>
        <w:pStyle w:val="a3"/>
      </w:pPr>
      <w:r>
        <w:t xml:space="preserve">Образец </w:t>
      </w:r>
      <w:r w:rsidR="0059101D">
        <w:t>заполнения судейской книжки</w:t>
      </w:r>
      <w:r>
        <w:t>.</w:t>
      </w:r>
    </w:p>
    <w:p w:rsidR="0007597F" w:rsidRDefault="0007597F" w:rsidP="0091154C">
      <w:pPr>
        <w:pStyle w:val="a3"/>
        <w:ind w:left="360"/>
      </w:pPr>
    </w:p>
    <w:sectPr w:rsidR="0007597F" w:rsidSect="00245B6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3251"/>
    <w:multiLevelType w:val="multilevel"/>
    <w:tmpl w:val="826E4936"/>
    <w:lvl w:ilvl="0">
      <w:start w:val="1"/>
      <w:numFmt w:val="decimal"/>
      <w:lvlText w:val="%1."/>
      <w:lvlJc w:val="left"/>
      <w:pPr>
        <w:tabs>
          <w:tab w:val="num" w:pos="851"/>
        </w:tabs>
        <w:ind w:left="851" w:firstLine="0"/>
      </w:pPr>
      <w:rPr>
        <w:rFonts w:hint="default"/>
        <w:spacing w:val="-2"/>
        <w:position w:val="0"/>
        <w:sz w:val="24"/>
        <w:szCs w:val="24"/>
        <w:lang w:val="ru-RU"/>
      </w:rPr>
    </w:lvl>
    <w:lvl w:ilvl="1">
      <w:start w:val="1"/>
      <w:numFmt w:val="decimal"/>
      <w:lvlText w:val="2.%2"/>
      <w:lvlJc w:val="left"/>
      <w:pPr>
        <w:tabs>
          <w:tab w:val="num" w:pos="105"/>
        </w:tabs>
        <w:ind w:left="105" w:hanging="105"/>
      </w:pPr>
      <w:rPr>
        <w:rFonts w:hint="default"/>
        <w:spacing w:val="-2"/>
        <w:position w:val="0"/>
        <w:sz w:val="24"/>
        <w:szCs w:val="24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firstLine="0"/>
      </w:pPr>
      <w:rPr>
        <w:rFonts w:hint="default"/>
        <w:spacing w:val="-2"/>
        <w:position w:val="0"/>
        <w:sz w:val="24"/>
        <w:szCs w:val="24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firstLine="0"/>
      </w:pPr>
      <w:rPr>
        <w:rFonts w:hint="default"/>
        <w:spacing w:val="-2"/>
        <w:position w:val="0"/>
        <w:sz w:val="24"/>
        <w:szCs w:val="24"/>
        <w:lang w:val="ru-RU"/>
      </w:rPr>
    </w:lvl>
    <w:lvl w:ilvl="4">
      <w:start w:val="1"/>
      <w:numFmt w:val="bullet"/>
      <w:lvlText w:val="−"/>
      <w:lvlJc w:val="left"/>
      <w:pPr>
        <w:tabs>
          <w:tab w:val="num" w:pos="851"/>
        </w:tabs>
        <w:ind w:left="851" w:firstLine="0"/>
      </w:pPr>
      <w:rPr>
        <w:rFonts w:hint="default"/>
        <w:spacing w:val="-2"/>
        <w:position w:val="0"/>
        <w:sz w:val="24"/>
        <w:szCs w:val="24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851"/>
        </w:tabs>
        <w:ind w:left="851" w:firstLine="0"/>
      </w:pPr>
      <w:rPr>
        <w:rFonts w:hint="default"/>
        <w:spacing w:val="-2"/>
        <w:position w:val="0"/>
        <w:sz w:val="24"/>
        <w:szCs w:val="24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851"/>
        </w:tabs>
        <w:ind w:left="851" w:firstLine="0"/>
      </w:pPr>
      <w:rPr>
        <w:rFonts w:hint="default"/>
        <w:spacing w:val="-2"/>
        <w:position w:val="0"/>
        <w:sz w:val="24"/>
        <w:szCs w:val="24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104"/>
        </w:tabs>
        <w:ind w:left="0" w:firstLine="0"/>
      </w:pPr>
      <w:rPr>
        <w:rFonts w:hint="default"/>
        <w:spacing w:val="-2"/>
        <w:position w:val="0"/>
        <w:sz w:val="24"/>
        <w:szCs w:val="24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851"/>
        </w:tabs>
        <w:ind w:left="851" w:firstLine="0"/>
      </w:pPr>
      <w:rPr>
        <w:rFonts w:hint="default"/>
        <w:spacing w:val="-2"/>
        <w:position w:val="0"/>
        <w:sz w:val="24"/>
        <w:szCs w:val="24"/>
        <w:lang w:val="ru-RU"/>
      </w:rPr>
    </w:lvl>
  </w:abstractNum>
  <w:abstractNum w:abstractNumId="1" w15:restartNumberingAfterBreak="0">
    <w:nsid w:val="019C7AA9"/>
    <w:multiLevelType w:val="multilevel"/>
    <w:tmpl w:val="CDE2E7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D09117E"/>
    <w:multiLevelType w:val="multilevel"/>
    <w:tmpl w:val="7BD292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9BB2645"/>
    <w:multiLevelType w:val="hybridMultilevel"/>
    <w:tmpl w:val="6B225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B7159"/>
    <w:multiLevelType w:val="multilevel"/>
    <w:tmpl w:val="7BD292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97F78D9"/>
    <w:multiLevelType w:val="multilevel"/>
    <w:tmpl w:val="84F0915A"/>
    <w:lvl w:ilvl="0">
      <w:start w:val="1"/>
      <w:numFmt w:val="decimal"/>
      <w:lvlText w:val="%1."/>
      <w:lvlJc w:val="left"/>
      <w:pPr>
        <w:tabs>
          <w:tab w:val="num" w:pos="851"/>
        </w:tabs>
        <w:ind w:left="851"/>
      </w:pPr>
      <w:rPr>
        <w:position w:val="0"/>
        <w:sz w:val="24"/>
        <w:szCs w:val="24"/>
      </w:rPr>
    </w:lvl>
    <w:lvl w:ilvl="1">
      <w:start w:val="1"/>
      <w:numFmt w:val="decimal"/>
      <w:lvlText w:val="3.%2"/>
      <w:lvlJc w:val="left"/>
      <w:pPr>
        <w:tabs>
          <w:tab w:val="num" w:pos="105"/>
        </w:tabs>
        <w:ind w:left="105" w:hanging="105"/>
      </w:pPr>
      <w:rPr>
        <w:rFonts w:ascii="Times New Roman" w:hAnsi="Times New Roman" w:cs="Cambria" w:hint="default"/>
        <w:b w:val="0"/>
        <w:i w:val="0"/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/>
      </w:pPr>
      <w:rPr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/>
      </w:pPr>
      <w:rPr>
        <w:position w:val="0"/>
        <w:sz w:val="24"/>
        <w:szCs w:val="24"/>
      </w:rPr>
    </w:lvl>
    <w:lvl w:ilvl="4">
      <w:start w:val="1"/>
      <w:numFmt w:val="bullet"/>
      <w:lvlText w:val="−"/>
      <w:lvlJc w:val="left"/>
      <w:pPr>
        <w:tabs>
          <w:tab w:val="num" w:pos="851"/>
        </w:tabs>
        <w:ind w:left="851"/>
      </w:pPr>
      <w:rPr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851"/>
        </w:tabs>
        <w:ind w:left="851"/>
      </w:pPr>
      <w:rPr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851"/>
        </w:tabs>
        <w:ind w:left="851"/>
      </w:pPr>
      <w:rPr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04"/>
        </w:tabs>
      </w:pPr>
      <w:rPr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851"/>
        </w:tabs>
        <w:ind w:left="851"/>
      </w:pPr>
      <w:rPr>
        <w:position w:val="0"/>
        <w:sz w:val="24"/>
        <w:szCs w:val="24"/>
      </w:rPr>
    </w:lvl>
  </w:abstractNum>
  <w:abstractNum w:abstractNumId="6" w15:restartNumberingAfterBreak="0">
    <w:nsid w:val="5E9C5677"/>
    <w:multiLevelType w:val="multilevel"/>
    <w:tmpl w:val="C4E884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Cambria" w:cs="Cambria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Cambria" w:eastAsia="Cambria" w:cs="Cambria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Cambria" w:eastAsia="Cambria" w:cs="Cambria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ascii="Cambria" w:eastAsia="Cambria" w:cs="Cambria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Cambria" w:eastAsia="Cambria" w:cs="Cambria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ascii="Cambria" w:eastAsia="Cambria" w:cs="Cambria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Cambria" w:eastAsia="Cambria" w:cs="Cambria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ascii="Cambria" w:eastAsia="Cambria" w:cs="Cambria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Cambria" w:eastAsia="Cambria" w:cs="Cambria" w:hint="default"/>
      </w:rPr>
    </w:lvl>
  </w:abstractNum>
  <w:abstractNum w:abstractNumId="7" w15:restartNumberingAfterBreak="0">
    <w:nsid w:val="62121960"/>
    <w:multiLevelType w:val="hybridMultilevel"/>
    <w:tmpl w:val="7996E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855231"/>
    <w:multiLevelType w:val="multilevel"/>
    <w:tmpl w:val="7BD292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8"/>
  </w:num>
  <w:num w:numId="6">
    <w:abstractNumId w:val="3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741"/>
    <w:rsid w:val="0000127D"/>
    <w:rsid w:val="00032A36"/>
    <w:rsid w:val="00053CED"/>
    <w:rsid w:val="0006665B"/>
    <w:rsid w:val="0007597F"/>
    <w:rsid w:val="00076453"/>
    <w:rsid w:val="000777AF"/>
    <w:rsid w:val="000826C5"/>
    <w:rsid w:val="000859F0"/>
    <w:rsid w:val="00121251"/>
    <w:rsid w:val="0016255A"/>
    <w:rsid w:val="0017635A"/>
    <w:rsid w:val="00235111"/>
    <w:rsid w:val="00245B60"/>
    <w:rsid w:val="00297CC8"/>
    <w:rsid w:val="002A138D"/>
    <w:rsid w:val="002E6592"/>
    <w:rsid w:val="002F3344"/>
    <w:rsid w:val="00307D09"/>
    <w:rsid w:val="003224D7"/>
    <w:rsid w:val="003323A3"/>
    <w:rsid w:val="003A7473"/>
    <w:rsid w:val="003E490B"/>
    <w:rsid w:val="00436B13"/>
    <w:rsid w:val="00475177"/>
    <w:rsid w:val="0048152B"/>
    <w:rsid w:val="004A6918"/>
    <w:rsid w:val="00502962"/>
    <w:rsid w:val="00534F23"/>
    <w:rsid w:val="00547493"/>
    <w:rsid w:val="00550B80"/>
    <w:rsid w:val="00552242"/>
    <w:rsid w:val="0059101D"/>
    <w:rsid w:val="006770A4"/>
    <w:rsid w:val="006A4E12"/>
    <w:rsid w:val="00704A57"/>
    <w:rsid w:val="00712C27"/>
    <w:rsid w:val="00716B2E"/>
    <w:rsid w:val="0072746D"/>
    <w:rsid w:val="00733FDC"/>
    <w:rsid w:val="00765D65"/>
    <w:rsid w:val="007E0D34"/>
    <w:rsid w:val="007E1000"/>
    <w:rsid w:val="007F6604"/>
    <w:rsid w:val="00805F7A"/>
    <w:rsid w:val="008C5B97"/>
    <w:rsid w:val="008F290D"/>
    <w:rsid w:val="0091154C"/>
    <w:rsid w:val="009902A7"/>
    <w:rsid w:val="009C5C05"/>
    <w:rsid w:val="00A00EB5"/>
    <w:rsid w:val="00A72FA6"/>
    <w:rsid w:val="00A74041"/>
    <w:rsid w:val="00A816F8"/>
    <w:rsid w:val="00AB3A04"/>
    <w:rsid w:val="00AD1499"/>
    <w:rsid w:val="00AD1D85"/>
    <w:rsid w:val="00AE2FE3"/>
    <w:rsid w:val="00AE6543"/>
    <w:rsid w:val="00B02E1F"/>
    <w:rsid w:val="00B13225"/>
    <w:rsid w:val="00B31075"/>
    <w:rsid w:val="00B45B9F"/>
    <w:rsid w:val="00B6415E"/>
    <w:rsid w:val="00C20A1F"/>
    <w:rsid w:val="00C27EF4"/>
    <w:rsid w:val="00C6773D"/>
    <w:rsid w:val="00C77741"/>
    <w:rsid w:val="00D60175"/>
    <w:rsid w:val="00D8404D"/>
    <w:rsid w:val="00DB1471"/>
    <w:rsid w:val="00DB2B6B"/>
    <w:rsid w:val="00DE6E43"/>
    <w:rsid w:val="00E67935"/>
    <w:rsid w:val="00E802C1"/>
    <w:rsid w:val="00ED13B5"/>
    <w:rsid w:val="00F103B1"/>
    <w:rsid w:val="00F1793A"/>
    <w:rsid w:val="00F26618"/>
    <w:rsid w:val="00F53EEF"/>
    <w:rsid w:val="00F879DD"/>
    <w:rsid w:val="00FD1BB4"/>
    <w:rsid w:val="00FF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2C29CE6-E16F-4262-AF14-70CF8C0B4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77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65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6A4E12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453"/>
    <w:pPr>
      <w:ind w:left="720"/>
      <w:contextualSpacing/>
    </w:pPr>
  </w:style>
  <w:style w:type="paragraph" w:styleId="a4">
    <w:name w:val="Title"/>
    <w:link w:val="a5"/>
    <w:rsid w:val="0091154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ambria" w:eastAsia="Cambria" w:hAnsi="Cambria" w:cs="Cambria"/>
      <w:b/>
      <w:bCs/>
      <w:color w:val="000000"/>
      <w:kern w:val="28"/>
      <w:sz w:val="32"/>
      <w:szCs w:val="32"/>
      <w:u w:color="000000"/>
      <w:bdr w:val="nil"/>
      <w:lang w:eastAsia="ru-RU"/>
    </w:rPr>
  </w:style>
  <w:style w:type="character" w:customStyle="1" w:styleId="a5">
    <w:name w:val="Название Знак"/>
    <w:basedOn w:val="a0"/>
    <w:link w:val="a4"/>
    <w:rsid w:val="0091154C"/>
    <w:rPr>
      <w:rFonts w:ascii="Cambria" w:eastAsia="Cambria" w:hAnsi="Cambria" w:cs="Cambria"/>
      <w:b/>
      <w:bCs/>
      <w:color w:val="000000"/>
      <w:kern w:val="28"/>
      <w:sz w:val="32"/>
      <w:szCs w:val="32"/>
      <w:u w:color="000000"/>
      <w:bdr w:val="nil"/>
      <w:lang w:eastAsia="ru-RU"/>
    </w:rPr>
  </w:style>
  <w:style w:type="character" w:styleId="a6">
    <w:name w:val="Hyperlink"/>
    <w:rsid w:val="00FF5572"/>
    <w:rPr>
      <w:u w:val="single"/>
    </w:rPr>
  </w:style>
  <w:style w:type="character" w:customStyle="1" w:styleId="50">
    <w:name w:val="Заголовок 5 Знак"/>
    <w:basedOn w:val="a0"/>
    <w:link w:val="5"/>
    <w:uiPriority w:val="9"/>
    <w:rsid w:val="006A4E1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">
    <w:name w:val="Body Text 2"/>
    <w:basedOn w:val="a"/>
    <w:link w:val="20"/>
    <w:semiHidden/>
    <w:rsid w:val="006A4E12"/>
    <w:pPr>
      <w:spacing w:after="0" w:line="216" w:lineRule="auto"/>
      <w:jc w:val="center"/>
    </w:pPr>
    <w:rPr>
      <w:rFonts w:ascii="Arial" w:eastAsia="Times New Roman" w:hAnsi="Arial" w:cs="Times New Roman"/>
      <w:b/>
      <w:i/>
      <w:sz w:val="32"/>
      <w:szCs w:val="20"/>
    </w:rPr>
  </w:style>
  <w:style w:type="character" w:customStyle="1" w:styleId="20">
    <w:name w:val="Основной текст 2 Знак"/>
    <w:basedOn w:val="a0"/>
    <w:link w:val="2"/>
    <w:semiHidden/>
    <w:rsid w:val="006A4E12"/>
    <w:rPr>
      <w:rFonts w:ascii="Arial" w:eastAsia="Times New Roman" w:hAnsi="Arial" w:cs="Times New Roman"/>
      <w:b/>
      <w:i/>
      <w:sz w:val="3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12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12C27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06665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0">
    <w:name w:val="Заголовок 1 Знак"/>
    <w:basedOn w:val="a0"/>
    <w:link w:val="1"/>
    <w:uiPriority w:val="9"/>
    <w:rsid w:val="00C677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5yl5">
    <w:name w:val="_5yl5"/>
    <w:basedOn w:val="a0"/>
    <w:rsid w:val="00733FDC"/>
  </w:style>
  <w:style w:type="table" w:styleId="a9">
    <w:name w:val="Table Grid"/>
    <w:basedOn w:val="a1"/>
    <w:uiPriority w:val="39"/>
    <w:rsid w:val="00AE6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0826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0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biten@mail.ru" TargetMode="External"/><Relationship Id="rId13" Type="http://schemas.openxmlformats.org/officeDocument/2006/relationships/hyperlink" Target="mailto:ipsc.mitrofanov@gmail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www.minsport.gov.ru/upload/docs/prakticheskStrelba_judges2010.xls" TargetMode="External"/><Relationship Id="rId17" Type="http://schemas.openxmlformats.org/officeDocument/2006/relationships/hyperlink" Target="http://www.ipsc-msk.ru/contact-us/office-hours/" TargetMode="External"/><Relationship Id="rId2" Type="http://schemas.openxmlformats.org/officeDocument/2006/relationships/styles" Target="styles.xml"/><Relationship Id="rId16" Type="http://schemas.openxmlformats.org/officeDocument/2006/relationships/hyperlink" Target="mailto:volkov.ipsc@yandex.ru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minsport.gov.ru/upload/docs/prakticheskStrelba_judges2010.xls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ipsc-msk.ru/index.php/download_file/view/327/500/" TargetMode="External"/><Relationship Id="rId10" Type="http://schemas.openxmlformats.org/officeDocument/2006/relationships/hyperlink" Target="mailto:ipsc.mitrofanov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volkov.ipsc@yandex.ru" TargetMode="External"/><Relationship Id="rId14" Type="http://schemas.openxmlformats.org/officeDocument/2006/relationships/hyperlink" Target="http://www.ipsc-msk.ru/index.php/download_file/view/326/5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4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Dusty</dc:creator>
  <cp:keywords/>
  <dc:description/>
  <cp:lastModifiedBy>Dusty</cp:lastModifiedBy>
  <cp:revision>14</cp:revision>
  <cp:lastPrinted>2015-04-13T12:03:00Z</cp:lastPrinted>
  <dcterms:created xsi:type="dcterms:W3CDTF">2015-10-18T19:00:00Z</dcterms:created>
  <dcterms:modified xsi:type="dcterms:W3CDTF">2015-11-20T07:14:00Z</dcterms:modified>
</cp:coreProperties>
</file>